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CC" w:rsidRDefault="00994ACC">
      <w:pPr>
        <w:rPr>
          <w:lang w:val="en-US"/>
        </w:rPr>
      </w:pP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289"/>
      </w:tblGrid>
      <w:tr w:rsidR="00994ACC" w:rsidRPr="0044683E" w:rsidTr="00784237">
        <w:tc>
          <w:tcPr>
            <w:tcW w:w="3798" w:type="dxa"/>
          </w:tcPr>
          <w:p w:rsidR="00994ACC" w:rsidRPr="0044683E" w:rsidRDefault="00994ACC" w:rsidP="00784237">
            <w:pPr>
              <w:jc w:val="center"/>
              <w:rPr>
                <w:rFonts w:ascii="Times New Roman" w:hAnsi="Times New Roman"/>
                <w:sz w:val="28"/>
                <w:szCs w:val="28"/>
                <w:lang w:val="en-US"/>
              </w:rPr>
            </w:pPr>
            <w:r w:rsidRPr="0044683E">
              <w:rPr>
                <w:rFonts w:ascii="Times New Roman" w:hAnsi="Times New Roman"/>
                <w:sz w:val="28"/>
                <w:szCs w:val="28"/>
                <w:lang w:val="en-US"/>
              </w:rPr>
              <w:t>SỞ GD&amp;ĐT NGHỆ AN</w:t>
            </w:r>
          </w:p>
          <w:p w:rsidR="00994ACC" w:rsidRPr="0044683E" w:rsidRDefault="00994ACC" w:rsidP="00784237">
            <w:pPr>
              <w:jc w:val="center"/>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60288" behindDoc="0" locked="0" layoutInCell="1" allowOverlap="1" wp14:anchorId="76E49A15" wp14:editId="3AF7FCEF">
                      <wp:simplePos x="0" y="0"/>
                      <wp:positionH relativeFrom="column">
                        <wp:posOffset>438150</wp:posOffset>
                      </wp:positionH>
                      <wp:positionV relativeFrom="paragraph">
                        <wp:posOffset>210185</wp:posOffset>
                      </wp:positionV>
                      <wp:extent cx="1333500" cy="0"/>
                      <wp:effectExtent l="9525" t="10160" r="952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BF0F9" id="_x0000_t32" coordsize="21600,21600" o:spt="32" o:oned="t" path="m,l21600,21600e" filled="f">
                      <v:path arrowok="t" fillok="f" o:connecttype="none"/>
                      <o:lock v:ext="edit" shapetype="t"/>
                    </v:shapetype>
                    <v:shape id="AutoShape 2" o:spid="_x0000_s1026" type="#_x0000_t32" style="position:absolute;margin-left:34.5pt;margin-top:16.55pt;width: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26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9l0Op2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"/>
                  </w:pict>
                </mc:Fallback>
              </mc:AlternateContent>
            </w:r>
            <w:r w:rsidRPr="0044683E">
              <w:rPr>
                <w:rFonts w:ascii="Times New Roman" w:hAnsi="Times New Roman"/>
                <w:b/>
                <w:sz w:val="28"/>
                <w:szCs w:val="28"/>
                <w:lang w:val="en-US"/>
              </w:rPr>
              <w:t>TRƯỜNG THPT CỬA LÒ 2</w:t>
            </w:r>
          </w:p>
        </w:tc>
        <w:tc>
          <w:tcPr>
            <w:tcW w:w="6289" w:type="dxa"/>
          </w:tcPr>
          <w:p w:rsidR="00994ACC" w:rsidRPr="0044683E" w:rsidRDefault="00994ACC" w:rsidP="00784237">
            <w:pPr>
              <w:jc w:val="center"/>
              <w:rPr>
                <w:rFonts w:ascii="Times New Roman" w:hAnsi="Times New Roman"/>
                <w:b/>
                <w:sz w:val="28"/>
                <w:szCs w:val="28"/>
                <w:lang w:val="en-US"/>
              </w:rPr>
            </w:pPr>
            <w:r w:rsidRPr="0044683E">
              <w:rPr>
                <w:rFonts w:ascii="Times New Roman" w:hAnsi="Times New Roman"/>
                <w:b/>
                <w:sz w:val="28"/>
                <w:szCs w:val="28"/>
                <w:lang w:val="en-US"/>
              </w:rPr>
              <w:t>CỘNG HÒA XÃ HỘI CHỦ NGHĨA VIỆT NAM</w:t>
            </w:r>
          </w:p>
          <w:p w:rsidR="00994ACC" w:rsidRPr="0044683E" w:rsidRDefault="00994ACC" w:rsidP="00784237">
            <w:pPr>
              <w:jc w:val="center"/>
              <w:rPr>
                <w:rFonts w:ascii="Times New Roman" w:hAnsi="Times New Roman"/>
                <w:b/>
                <w:sz w:val="28"/>
                <w:szCs w:val="28"/>
                <w:lang w:val="en-US"/>
              </w:rPr>
            </w:pPr>
            <w:r w:rsidRPr="0044683E">
              <w:rPr>
                <w:rFonts w:ascii="Times New Roman" w:hAnsi="Times New Roman"/>
                <w:b/>
                <w:sz w:val="28"/>
                <w:szCs w:val="28"/>
                <w:lang w:val="en-US"/>
              </w:rPr>
              <w:t>Độc lập - Tự do - Hạnh phúc</w:t>
            </w:r>
          </w:p>
          <w:p w:rsidR="00994ACC" w:rsidRPr="0044683E" w:rsidRDefault="00994ACC" w:rsidP="00784237">
            <w:pPr>
              <w:jc w:val="center"/>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61312" behindDoc="0" locked="0" layoutInCell="1" allowOverlap="1" wp14:anchorId="56AF267A" wp14:editId="1864055E">
                      <wp:simplePos x="0" y="0"/>
                      <wp:positionH relativeFrom="column">
                        <wp:posOffset>1085850</wp:posOffset>
                      </wp:positionH>
                      <wp:positionV relativeFrom="paragraph">
                        <wp:posOffset>20320</wp:posOffset>
                      </wp:positionV>
                      <wp:extent cx="1676400" cy="0"/>
                      <wp:effectExtent l="9525" t="10795" r="952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92C22" id="AutoShape 3" o:spid="_x0000_s1026" type="#_x0000_t32" style="position:absolute;margin-left:85.5pt;margin-top:1.6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t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9nscZan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0YNtFt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"/>
                  </w:pict>
                </mc:Fallback>
              </mc:AlternateContent>
            </w:r>
          </w:p>
          <w:p w:rsidR="00994ACC" w:rsidRPr="0044683E" w:rsidRDefault="00994ACC" w:rsidP="008F17C4">
            <w:pPr>
              <w:jc w:val="center"/>
              <w:rPr>
                <w:rFonts w:ascii="Times New Roman" w:hAnsi="Times New Roman"/>
                <w:i/>
                <w:sz w:val="28"/>
                <w:szCs w:val="28"/>
                <w:lang w:val="en-US"/>
              </w:rPr>
            </w:pPr>
            <w:r w:rsidRPr="0044683E">
              <w:rPr>
                <w:rFonts w:ascii="Times New Roman" w:hAnsi="Times New Roman"/>
                <w:i/>
                <w:sz w:val="28"/>
                <w:szCs w:val="28"/>
                <w:lang w:val="en-US"/>
              </w:rPr>
              <w:t>Cửa Lò</w:t>
            </w:r>
            <w:r>
              <w:rPr>
                <w:rFonts w:ascii="Times New Roman" w:hAnsi="Times New Roman"/>
                <w:i/>
                <w:sz w:val="28"/>
                <w:szCs w:val="28"/>
                <w:lang w:val="en-US"/>
              </w:rPr>
              <w:t xml:space="preserve">, ngày 2  tháng 5  </w:t>
            </w:r>
            <w:r w:rsidRPr="0044683E">
              <w:rPr>
                <w:rFonts w:ascii="Times New Roman" w:hAnsi="Times New Roman"/>
                <w:i/>
                <w:sz w:val="28"/>
                <w:szCs w:val="28"/>
                <w:lang w:val="en-US"/>
              </w:rPr>
              <w:t>năm 20</w:t>
            </w:r>
            <w:r>
              <w:rPr>
                <w:rFonts w:ascii="Times New Roman" w:hAnsi="Times New Roman"/>
                <w:i/>
                <w:sz w:val="28"/>
                <w:szCs w:val="28"/>
                <w:lang w:val="en-US"/>
              </w:rPr>
              <w:t>20</w:t>
            </w:r>
          </w:p>
        </w:tc>
      </w:tr>
    </w:tbl>
    <w:p w:rsidR="00994ACC" w:rsidRPr="002E0CE7" w:rsidRDefault="00994ACC" w:rsidP="00994ACC">
      <w:pPr>
        <w:spacing w:after="0"/>
        <w:rPr>
          <w:rFonts w:ascii="Times New Roman" w:hAnsi="Times New Roman"/>
          <w:i/>
          <w:sz w:val="28"/>
          <w:szCs w:val="28"/>
          <w:lang w:val="en-US"/>
        </w:rPr>
      </w:pPr>
    </w:p>
    <w:p w:rsidR="00994ACC" w:rsidRDefault="00994ACC" w:rsidP="00994ACC">
      <w:pPr>
        <w:spacing w:after="0" w:line="240" w:lineRule="auto"/>
        <w:jc w:val="center"/>
        <w:rPr>
          <w:rFonts w:ascii="Times New Roman" w:hAnsi="Times New Roman"/>
          <w:b/>
          <w:sz w:val="28"/>
          <w:szCs w:val="28"/>
          <w:lang w:val="en-US"/>
        </w:rPr>
      </w:pPr>
      <w:r w:rsidRPr="002E0CE7">
        <w:rPr>
          <w:rFonts w:ascii="Times New Roman" w:hAnsi="Times New Roman"/>
          <w:b/>
          <w:sz w:val="28"/>
          <w:szCs w:val="28"/>
        </w:rPr>
        <w:t xml:space="preserve">KẾ HOẠCH </w:t>
      </w:r>
      <w:r w:rsidR="00994472">
        <w:rPr>
          <w:rFonts w:ascii="Times New Roman" w:hAnsi="Times New Roman"/>
          <w:b/>
          <w:sz w:val="28"/>
          <w:szCs w:val="28"/>
          <w:lang w:val="en-US"/>
        </w:rPr>
        <w:t xml:space="preserve">THÁNG </w:t>
      </w:r>
      <w:r>
        <w:rPr>
          <w:rFonts w:ascii="Times New Roman" w:hAnsi="Times New Roman"/>
          <w:b/>
          <w:sz w:val="28"/>
          <w:szCs w:val="28"/>
          <w:lang w:val="en-US"/>
        </w:rPr>
        <w:t>5</w:t>
      </w:r>
      <w:r>
        <w:rPr>
          <w:rFonts w:ascii="Times New Roman" w:hAnsi="Times New Roman"/>
          <w:b/>
          <w:sz w:val="28"/>
          <w:szCs w:val="28"/>
        </w:rPr>
        <w:t xml:space="preserve"> NĂM 20</w:t>
      </w:r>
      <w:r>
        <w:rPr>
          <w:rFonts w:ascii="Times New Roman" w:hAnsi="Times New Roman"/>
          <w:b/>
          <w:sz w:val="28"/>
          <w:szCs w:val="28"/>
          <w:lang w:val="en-US"/>
        </w:rPr>
        <w:t>20</w:t>
      </w:r>
    </w:p>
    <w:p w:rsidR="00994472" w:rsidRDefault="00994472" w:rsidP="00994472">
      <w:pPr>
        <w:spacing w:after="0" w:line="240" w:lineRule="auto"/>
        <w:jc w:val="both"/>
        <w:rPr>
          <w:rFonts w:ascii="Times New Roman" w:hAnsi="Times New Roman"/>
          <w:b/>
          <w:sz w:val="28"/>
          <w:szCs w:val="28"/>
          <w:lang w:val="en-US"/>
        </w:rPr>
      </w:pPr>
    </w:p>
    <w:p w:rsidR="00672A87" w:rsidRDefault="00994472" w:rsidP="00450376">
      <w:pPr>
        <w:pStyle w:val="ListParagraph"/>
        <w:numPr>
          <w:ilvl w:val="0"/>
          <w:numId w:val="4"/>
        </w:numPr>
        <w:spacing w:after="0" w:line="240" w:lineRule="auto"/>
        <w:jc w:val="both"/>
        <w:rPr>
          <w:rFonts w:ascii="Times New Roman" w:hAnsi="Times New Roman"/>
          <w:b/>
          <w:sz w:val="28"/>
          <w:szCs w:val="28"/>
          <w:lang w:val="en-US"/>
        </w:rPr>
      </w:pPr>
      <w:r w:rsidRPr="00994472">
        <w:rPr>
          <w:rFonts w:ascii="Times New Roman" w:hAnsi="Times New Roman"/>
          <w:b/>
          <w:sz w:val="28"/>
          <w:szCs w:val="28"/>
          <w:lang w:val="en-US"/>
        </w:rPr>
        <w:t>ĐÁNH GIÁ CÔNG TÁC THÁNG 4/2020</w:t>
      </w:r>
    </w:p>
    <w:p w:rsidR="00994472" w:rsidRDefault="00994472" w:rsidP="00994472">
      <w:pPr>
        <w:pStyle w:val="ListParagraph"/>
        <w:numPr>
          <w:ilvl w:val="0"/>
          <w:numId w:val="5"/>
        </w:numPr>
        <w:spacing w:after="0" w:line="240" w:lineRule="auto"/>
        <w:jc w:val="both"/>
        <w:rPr>
          <w:rFonts w:ascii="Times New Roman" w:hAnsi="Times New Roman"/>
          <w:b/>
          <w:sz w:val="28"/>
          <w:szCs w:val="28"/>
          <w:lang w:val="en-US"/>
        </w:rPr>
      </w:pPr>
      <w:r>
        <w:rPr>
          <w:rFonts w:ascii="Times New Roman" w:hAnsi="Times New Roman"/>
          <w:b/>
          <w:sz w:val="28"/>
          <w:szCs w:val="28"/>
          <w:lang w:val="en-US"/>
        </w:rPr>
        <w:t>Về chuyên môn:</w:t>
      </w:r>
    </w:p>
    <w:p w:rsidR="00994472" w:rsidRPr="00646B75" w:rsidRDefault="00994472" w:rsidP="00646B75">
      <w:pPr>
        <w:spacing w:before="60" w:after="120" w:line="360" w:lineRule="auto"/>
        <w:ind w:firstLine="360"/>
        <w:jc w:val="both"/>
        <w:rPr>
          <w:rFonts w:ascii="Times New Roman" w:hAnsi="Times New Roman"/>
          <w:sz w:val="28"/>
          <w:szCs w:val="28"/>
        </w:rPr>
      </w:pPr>
      <w:r w:rsidRPr="00646B75">
        <w:rPr>
          <w:rFonts w:ascii="Times New Roman" w:hAnsi="Times New Roman"/>
          <w:sz w:val="28"/>
          <w:szCs w:val="28"/>
          <w:lang w:val="en-US"/>
        </w:rPr>
        <w:t xml:space="preserve">- </w:t>
      </w:r>
      <w:r w:rsidR="008F17C4">
        <w:rPr>
          <w:rFonts w:ascii="Times New Roman" w:hAnsi="Times New Roman"/>
          <w:sz w:val="28"/>
          <w:szCs w:val="28"/>
          <w:lang w:val="en-US"/>
        </w:rPr>
        <w:t>Q</w:t>
      </w:r>
      <w:r w:rsidRPr="00646B75">
        <w:rPr>
          <w:rFonts w:ascii="Times New Roman" w:hAnsi="Times New Roman"/>
          <w:sz w:val="28"/>
          <w:szCs w:val="28"/>
        </w:rPr>
        <w:t>uán triệt đầy đủ các công văn, văn bản hướng dẫn của cấp trên về việc dạy học trong thời gian nghỉ: công văn khẩn số 502/SGD&amp;ĐT–VP ngày 27  tháng 3 năm 2020 về việc cho học sinh nghỉ học để phòng chống dịch; công văn số 419/SGD&amp;ĐT-GDTrH ngày 14 tháng 03 năm 2020;  công văn số 449/SGD&amp;ĐT-DGTrH ngày 19 tháng 03 năm 2020 của phòng chuyên môn trung học phổ thông Sở Giáo dục và Đào tạo Nghệ An; công văn số 570/ SGD&amp; ĐT- CTTT, ngày 10/4/2020 của Sở Giáo dục và Đào tạo Nghệ An về việc tuyên truyền dạy học qua internet, trên truyền hình và các thình thức phù hợp khác phù hợp với tình hình dịch bênh Covid- 19; công văn số 533/ SGD&amp;ĐT- VP,  ngày 31/3/2020 của Sở GD&amp; ĐT Nghệ An về việc nâng cao chất lượng tổ chức dạy học qua internet, công văn số 627/SGD&amp;ĐT- GDTrH, ngày 17/4/2020 V/v quán triệt sử dụng hệ thống phần mềm họp, dạy học trực tuyến, lịch phát song trên truyền hình NTV, VTV, HTV và một số văn bản quan trong khác thông qua trang fb, email gửi cán bộ giáo viên, cán bộ giáo viên tuyên truyền cho học sinh và phụ huynh thông qua các nhóm Zalo, fb,…</w:t>
      </w:r>
    </w:p>
    <w:p w:rsidR="00994472" w:rsidRPr="00646B75" w:rsidRDefault="00994472" w:rsidP="00646B75">
      <w:pPr>
        <w:spacing w:before="60" w:after="120" w:line="360" w:lineRule="auto"/>
        <w:ind w:firstLine="360"/>
        <w:jc w:val="both"/>
        <w:rPr>
          <w:rFonts w:ascii="Times New Roman" w:hAnsi="Times New Roman"/>
          <w:sz w:val="28"/>
          <w:szCs w:val="28"/>
        </w:rPr>
      </w:pPr>
      <w:r w:rsidRPr="00FA2DDD">
        <w:rPr>
          <w:rFonts w:ascii="Times New Roman" w:hAnsi="Times New Roman"/>
          <w:sz w:val="28"/>
          <w:szCs w:val="28"/>
        </w:rPr>
        <w:t>-</w:t>
      </w:r>
      <w:r w:rsidRPr="00646B75">
        <w:rPr>
          <w:rFonts w:ascii="Times New Roman" w:hAnsi="Times New Roman"/>
          <w:sz w:val="28"/>
          <w:szCs w:val="28"/>
        </w:rPr>
        <w:t xml:space="preserve"> </w:t>
      </w:r>
      <w:r w:rsidR="008F17C4" w:rsidRPr="00FA2DDD">
        <w:rPr>
          <w:rFonts w:ascii="Times New Roman" w:hAnsi="Times New Roman"/>
          <w:sz w:val="28"/>
          <w:szCs w:val="28"/>
        </w:rPr>
        <w:t>C</w:t>
      </w:r>
      <w:r w:rsidRPr="00646B75">
        <w:rPr>
          <w:rFonts w:ascii="Times New Roman" w:hAnsi="Times New Roman"/>
          <w:sz w:val="28"/>
          <w:szCs w:val="28"/>
        </w:rPr>
        <w:t>hỉ đạo các nhóm chuyên môn thông qua các cuộc họp lãnh đạo, cơ quan, ban hành kế hoạch số 25/ KH- THPT, ngày 07/4/2020 về tổ chức dạy học trực tuyến cho học sinh.</w:t>
      </w:r>
    </w:p>
    <w:p w:rsidR="00994472" w:rsidRPr="00646B75" w:rsidRDefault="00994472" w:rsidP="00646B75">
      <w:pPr>
        <w:spacing w:before="60" w:after="120" w:line="360" w:lineRule="auto"/>
        <w:ind w:firstLine="360"/>
        <w:jc w:val="both"/>
        <w:rPr>
          <w:rFonts w:ascii="Times New Roman" w:hAnsi="Times New Roman"/>
          <w:sz w:val="28"/>
          <w:szCs w:val="28"/>
        </w:rPr>
      </w:pPr>
      <w:r w:rsidRPr="00646B75">
        <w:rPr>
          <w:rFonts w:ascii="Times New Roman" w:hAnsi="Times New Roman"/>
          <w:sz w:val="28"/>
          <w:szCs w:val="28"/>
        </w:rPr>
        <w:t xml:space="preserve">- </w:t>
      </w:r>
      <w:r w:rsidRPr="00FA2DDD">
        <w:rPr>
          <w:rFonts w:ascii="Times New Roman" w:hAnsi="Times New Roman"/>
          <w:sz w:val="28"/>
          <w:szCs w:val="28"/>
        </w:rPr>
        <w:t>T</w:t>
      </w:r>
      <w:r w:rsidRPr="00646B75">
        <w:rPr>
          <w:rFonts w:ascii="Times New Roman" w:hAnsi="Times New Roman"/>
          <w:sz w:val="28"/>
          <w:szCs w:val="28"/>
        </w:rPr>
        <w:t>ham gia tập huấn nhóm trưởng chuyên môn đầy đủ theo thư công tác của phòng Giáo dục trung học về tư vấn hỗ trợ về điều chỉnh nội dung dạy học.</w:t>
      </w:r>
      <w:r w:rsidRPr="00FA2DDD">
        <w:rPr>
          <w:rFonts w:ascii="Times New Roman" w:hAnsi="Times New Roman"/>
          <w:sz w:val="28"/>
          <w:szCs w:val="28"/>
        </w:rPr>
        <w:t xml:space="preserve"> T</w:t>
      </w:r>
      <w:r w:rsidRPr="00646B75">
        <w:rPr>
          <w:rFonts w:ascii="Times New Roman" w:hAnsi="Times New Roman"/>
          <w:sz w:val="28"/>
          <w:szCs w:val="28"/>
        </w:rPr>
        <w:t>ổ chức sinh hoạt chuyên môn qua lệ thống lms.vnedu.vn ngày 07/4/2020 về việc điều chỉnh nội dung dạy học. Chỉ đạo các nhóm chuyên môn sinh hoạt trực tuyến về việc xây dựng nội dung chương trình dạy học theo công văn 1113.</w:t>
      </w:r>
    </w:p>
    <w:p w:rsidR="00994472" w:rsidRPr="00646B75" w:rsidRDefault="00994472" w:rsidP="00646B75">
      <w:pPr>
        <w:spacing w:before="60" w:after="120" w:line="360" w:lineRule="auto"/>
        <w:ind w:firstLine="360"/>
        <w:jc w:val="both"/>
        <w:rPr>
          <w:rFonts w:ascii="Times New Roman" w:hAnsi="Times New Roman"/>
          <w:sz w:val="28"/>
          <w:szCs w:val="28"/>
        </w:rPr>
      </w:pPr>
      <w:r w:rsidRPr="00646B75">
        <w:rPr>
          <w:rFonts w:ascii="Times New Roman" w:hAnsi="Times New Roman"/>
          <w:sz w:val="28"/>
          <w:szCs w:val="28"/>
        </w:rPr>
        <w:lastRenderedPageBreak/>
        <w:t>- Thông báo cho học sinh lịch học trên truyền hình NTV, HTV, VTV (mới ngày 13/4/2020), giáo viên bộ môn thông qua các nhóm lớp (Zalo, messenger) ra các bài tập ôn tập theo chuyên đề, các bài tập bám sát vào các nội dung đã học trên truyền hình, trên lớp. Học sinh làm bài, nộp bài thông qua chụp ảnh gửi lại cho các thầy cô. (Hình thức này thực hiện từ tháng 2/2020).</w:t>
      </w:r>
    </w:p>
    <w:p w:rsidR="00994472" w:rsidRPr="00646B75" w:rsidRDefault="00994472" w:rsidP="00646B75">
      <w:pPr>
        <w:spacing w:before="60" w:after="120" w:line="360" w:lineRule="auto"/>
        <w:ind w:firstLine="360"/>
        <w:jc w:val="both"/>
        <w:rPr>
          <w:rFonts w:ascii="Times New Roman" w:hAnsi="Times New Roman"/>
          <w:sz w:val="28"/>
          <w:szCs w:val="28"/>
        </w:rPr>
      </w:pPr>
      <w:r w:rsidRPr="00646B75">
        <w:rPr>
          <w:rFonts w:ascii="Times New Roman" w:hAnsi="Times New Roman"/>
          <w:sz w:val="28"/>
          <w:szCs w:val="28"/>
        </w:rPr>
        <w:t>- Triển khai dạy học qua Elearning có tích hợp dạy học qua Zoom tương tác trực tiếp với các giáo viên bộ môn trong tuần từ 07/4/2020 đến 12/4/2020 số tiết thực hiện trung bình mỗi lớp 7 tiết hầu hết các môn học (trừ môn thể dục và GDQP). Các tiết học tập trung ôn tập các kiến thức đã học, cho học sinh làm quen với hệ thống LMS, Zoom,…, từ ngày 13/4 đến ngày 18/4 cụ thể bảng sau: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81"/>
        <w:gridCol w:w="851"/>
        <w:gridCol w:w="870"/>
        <w:gridCol w:w="796"/>
        <w:gridCol w:w="780"/>
        <w:gridCol w:w="788"/>
        <w:gridCol w:w="697"/>
        <w:gridCol w:w="781"/>
        <w:gridCol w:w="864"/>
        <w:gridCol w:w="699"/>
        <w:gridCol w:w="802"/>
      </w:tblGrid>
      <w:tr w:rsidR="00994472" w:rsidTr="001E67A0">
        <w:tc>
          <w:tcPr>
            <w:tcW w:w="737" w:type="dxa"/>
            <w:shd w:val="clear" w:color="auto" w:fill="auto"/>
          </w:tcPr>
          <w:p w:rsidR="00994472" w:rsidRPr="005C3D0F" w:rsidRDefault="00994472" w:rsidP="001E67A0">
            <w:pPr>
              <w:spacing w:line="360" w:lineRule="auto"/>
              <w:jc w:val="center"/>
              <w:rPr>
                <w:b/>
                <w:bCs/>
              </w:rPr>
            </w:pPr>
            <w:r w:rsidRPr="005C3D0F">
              <w:rPr>
                <w:b/>
                <w:bCs/>
              </w:rPr>
              <w:t>Lớp</w:t>
            </w:r>
          </w:p>
        </w:tc>
        <w:tc>
          <w:tcPr>
            <w:tcW w:w="897" w:type="dxa"/>
            <w:shd w:val="clear" w:color="auto" w:fill="auto"/>
          </w:tcPr>
          <w:p w:rsidR="00994472" w:rsidRPr="005C3D0F" w:rsidRDefault="00994472" w:rsidP="001E67A0">
            <w:pPr>
              <w:spacing w:line="360" w:lineRule="auto"/>
              <w:jc w:val="center"/>
              <w:rPr>
                <w:b/>
                <w:bCs/>
              </w:rPr>
            </w:pPr>
            <w:r w:rsidRPr="005C3D0F">
              <w:rPr>
                <w:b/>
                <w:bCs/>
              </w:rPr>
              <w:t>Toán</w:t>
            </w:r>
          </w:p>
        </w:tc>
        <w:tc>
          <w:tcPr>
            <w:tcW w:w="895" w:type="dxa"/>
            <w:shd w:val="clear" w:color="auto" w:fill="auto"/>
          </w:tcPr>
          <w:p w:rsidR="00994472" w:rsidRPr="005C3D0F" w:rsidRDefault="00994472" w:rsidP="001E67A0">
            <w:pPr>
              <w:spacing w:line="360" w:lineRule="auto"/>
              <w:jc w:val="center"/>
              <w:rPr>
                <w:b/>
                <w:bCs/>
              </w:rPr>
            </w:pPr>
            <w:r w:rsidRPr="005C3D0F">
              <w:rPr>
                <w:b/>
                <w:bCs/>
              </w:rPr>
              <w:t>Lý</w:t>
            </w:r>
          </w:p>
        </w:tc>
        <w:tc>
          <w:tcPr>
            <w:tcW w:w="897" w:type="dxa"/>
            <w:shd w:val="clear" w:color="auto" w:fill="auto"/>
          </w:tcPr>
          <w:p w:rsidR="00994472" w:rsidRPr="005C3D0F" w:rsidRDefault="00994472" w:rsidP="001E67A0">
            <w:pPr>
              <w:spacing w:line="360" w:lineRule="auto"/>
              <w:jc w:val="center"/>
              <w:rPr>
                <w:b/>
                <w:bCs/>
              </w:rPr>
            </w:pPr>
            <w:r w:rsidRPr="005C3D0F">
              <w:rPr>
                <w:b/>
                <w:bCs/>
              </w:rPr>
              <w:t>Hóa</w:t>
            </w:r>
          </w:p>
        </w:tc>
        <w:tc>
          <w:tcPr>
            <w:tcW w:w="808" w:type="dxa"/>
            <w:shd w:val="clear" w:color="auto" w:fill="auto"/>
          </w:tcPr>
          <w:p w:rsidR="00994472" w:rsidRPr="005C3D0F" w:rsidRDefault="00994472" w:rsidP="001E67A0">
            <w:pPr>
              <w:spacing w:line="360" w:lineRule="auto"/>
              <w:jc w:val="center"/>
              <w:rPr>
                <w:b/>
                <w:bCs/>
              </w:rPr>
            </w:pPr>
            <w:r w:rsidRPr="005C3D0F">
              <w:rPr>
                <w:b/>
                <w:bCs/>
              </w:rPr>
              <w:t>Sinh</w:t>
            </w:r>
          </w:p>
        </w:tc>
        <w:tc>
          <w:tcPr>
            <w:tcW w:w="807" w:type="dxa"/>
            <w:shd w:val="clear" w:color="auto" w:fill="auto"/>
          </w:tcPr>
          <w:p w:rsidR="00994472" w:rsidRPr="005C3D0F" w:rsidRDefault="00994472" w:rsidP="001E67A0">
            <w:pPr>
              <w:spacing w:line="360" w:lineRule="auto"/>
              <w:jc w:val="center"/>
              <w:rPr>
                <w:b/>
                <w:bCs/>
              </w:rPr>
            </w:pPr>
            <w:r w:rsidRPr="005C3D0F">
              <w:rPr>
                <w:b/>
                <w:bCs/>
              </w:rPr>
              <w:t>Tin</w:t>
            </w:r>
          </w:p>
        </w:tc>
        <w:tc>
          <w:tcPr>
            <w:tcW w:w="807" w:type="dxa"/>
            <w:shd w:val="clear" w:color="auto" w:fill="auto"/>
          </w:tcPr>
          <w:p w:rsidR="00994472" w:rsidRPr="005C3D0F" w:rsidRDefault="00994472" w:rsidP="001E67A0">
            <w:pPr>
              <w:spacing w:line="360" w:lineRule="auto"/>
              <w:jc w:val="center"/>
              <w:rPr>
                <w:b/>
                <w:bCs/>
              </w:rPr>
            </w:pPr>
            <w:r w:rsidRPr="005C3D0F">
              <w:rPr>
                <w:b/>
                <w:bCs/>
              </w:rPr>
              <w:t>Văn</w:t>
            </w:r>
          </w:p>
        </w:tc>
        <w:tc>
          <w:tcPr>
            <w:tcW w:w="717" w:type="dxa"/>
            <w:shd w:val="clear" w:color="auto" w:fill="auto"/>
          </w:tcPr>
          <w:p w:rsidR="00994472" w:rsidRPr="005C3D0F" w:rsidRDefault="00994472" w:rsidP="001E67A0">
            <w:pPr>
              <w:spacing w:line="360" w:lineRule="auto"/>
              <w:jc w:val="center"/>
              <w:rPr>
                <w:b/>
                <w:bCs/>
              </w:rPr>
            </w:pPr>
            <w:r w:rsidRPr="005C3D0F">
              <w:rPr>
                <w:b/>
                <w:bCs/>
              </w:rPr>
              <w:t>Sử</w:t>
            </w:r>
          </w:p>
        </w:tc>
        <w:tc>
          <w:tcPr>
            <w:tcW w:w="807" w:type="dxa"/>
            <w:shd w:val="clear" w:color="auto" w:fill="auto"/>
          </w:tcPr>
          <w:p w:rsidR="00994472" w:rsidRPr="005C3D0F" w:rsidRDefault="00994472" w:rsidP="001E67A0">
            <w:pPr>
              <w:spacing w:line="360" w:lineRule="auto"/>
              <w:jc w:val="center"/>
              <w:rPr>
                <w:b/>
                <w:bCs/>
              </w:rPr>
            </w:pPr>
            <w:r w:rsidRPr="005C3D0F">
              <w:rPr>
                <w:b/>
                <w:bCs/>
              </w:rPr>
              <w:t>Địa</w:t>
            </w:r>
          </w:p>
        </w:tc>
        <w:tc>
          <w:tcPr>
            <w:tcW w:w="750" w:type="dxa"/>
            <w:shd w:val="clear" w:color="auto" w:fill="auto"/>
          </w:tcPr>
          <w:p w:rsidR="00994472" w:rsidRPr="005C3D0F" w:rsidRDefault="00994472" w:rsidP="001E67A0">
            <w:pPr>
              <w:spacing w:line="360" w:lineRule="auto"/>
              <w:jc w:val="center"/>
              <w:rPr>
                <w:b/>
                <w:bCs/>
              </w:rPr>
            </w:pPr>
            <w:r w:rsidRPr="005C3D0F">
              <w:rPr>
                <w:b/>
                <w:bCs/>
              </w:rPr>
              <w:t>GDCD</w:t>
            </w:r>
          </w:p>
        </w:tc>
        <w:tc>
          <w:tcPr>
            <w:tcW w:w="718" w:type="dxa"/>
            <w:shd w:val="clear" w:color="auto" w:fill="auto"/>
          </w:tcPr>
          <w:p w:rsidR="00994472" w:rsidRPr="005C3D0F" w:rsidRDefault="00994472" w:rsidP="001E67A0">
            <w:pPr>
              <w:spacing w:line="360" w:lineRule="auto"/>
              <w:jc w:val="center"/>
              <w:rPr>
                <w:b/>
                <w:bCs/>
              </w:rPr>
            </w:pPr>
            <w:r w:rsidRPr="005C3D0F">
              <w:rPr>
                <w:b/>
                <w:bCs/>
              </w:rPr>
              <w:t>NN</w:t>
            </w:r>
          </w:p>
        </w:tc>
        <w:tc>
          <w:tcPr>
            <w:tcW w:w="808" w:type="dxa"/>
            <w:shd w:val="clear" w:color="auto" w:fill="auto"/>
          </w:tcPr>
          <w:p w:rsidR="00994472" w:rsidRPr="005C3D0F" w:rsidRDefault="00994472" w:rsidP="001E67A0">
            <w:pPr>
              <w:spacing w:line="360" w:lineRule="auto"/>
              <w:jc w:val="center"/>
              <w:rPr>
                <w:b/>
                <w:bCs/>
              </w:rPr>
            </w:pPr>
            <w:r w:rsidRPr="005C3D0F">
              <w:rPr>
                <w:b/>
                <w:bCs/>
              </w:rPr>
              <w:t>Tổng</w:t>
            </w: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10A1</w:t>
            </w:r>
          </w:p>
        </w:tc>
        <w:tc>
          <w:tcPr>
            <w:tcW w:w="897" w:type="dxa"/>
            <w:shd w:val="clear" w:color="auto" w:fill="auto"/>
          </w:tcPr>
          <w:p w:rsidR="00994472" w:rsidRDefault="00994472" w:rsidP="001E67A0">
            <w:pPr>
              <w:spacing w:line="360" w:lineRule="auto"/>
              <w:jc w:val="center"/>
            </w:pPr>
            <w:r>
              <w:t>1</w:t>
            </w:r>
          </w:p>
        </w:tc>
        <w:tc>
          <w:tcPr>
            <w:tcW w:w="895" w:type="dxa"/>
            <w:shd w:val="clear" w:color="auto" w:fill="auto"/>
          </w:tcPr>
          <w:p w:rsidR="00994472" w:rsidRDefault="00994472" w:rsidP="001E67A0">
            <w:pPr>
              <w:spacing w:line="360" w:lineRule="auto"/>
              <w:jc w:val="center"/>
            </w:pPr>
            <w:r>
              <w:t>0</w:t>
            </w: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17" w:type="dxa"/>
            <w:shd w:val="clear" w:color="auto" w:fill="auto"/>
          </w:tcPr>
          <w:p w:rsidR="00994472" w:rsidRDefault="00994472" w:rsidP="001E67A0">
            <w:pPr>
              <w:spacing w:line="360" w:lineRule="auto"/>
              <w:jc w:val="center"/>
            </w:pPr>
            <w:r>
              <w:t>0</w:t>
            </w:r>
          </w:p>
        </w:tc>
        <w:tc>
          <w:tcPr>
            <w:tcW w:w="807" w:type="dxa"/>
            <w:shd w:val="clear" w:color="auto" w:fill="auto"/>
          </w:tcPr>
          <w:p w:rsidR="00994472" w:rsidRDefault="00994472" w:rsidP="001E67A0">
            <w:pPr>
              <w:spacing w:line="360" w:lineRule="auto"/>
              <w:jc w:val="center"/>
            </w:pPr>
            <w:r>
              <w:t>1</w:t>
            </w:r>
          </w:p>
        </w:tc>
        <w:tc>
          <w:tcPr>
            <w:tcW w:w="750" w:type="dxa"/>
            <w:shd w:val="clear" w:color="auto" w:fill="auto"/>
          </w:tcPr>
          <w:p w:rsidR="00994472" w:rsidRDefault="00994472" w:rsidP="001E67A0">
            <w:pPr>
              <w:spacing w:line="360" w:lineRule="auto"/>
              <w:jc w:val="center"/>
            </w:pPr>
            <w:r>
              <w:t>0</w:t>
            </w:r>
          </w:p>
        </w:tc>
        <w:tc>
          <w:tcPr>
            <w:tcW w:w="718" w:type="dxa"/>
            <w:shd w:val="clear" w:color="auto" w:fill="auto"/>
          </w:tcPr>
          <w:p w:rsidR="00994472" w:rsidRDefault="00994472" w:rsidP="001E67A0">
            <w:pPr>
              <w:spacing w:line="360" w:lineRule="auto"/>
              <w:jc w:val="center"/>
            </w:pPr>
            <w:r>
              <w:t xml:space="preserve">2 </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10A2</w:t>
            </w:r>
          </w:p>
        </w:tc>
        <w:tc>
          <w:tcPr>
            <w:tcW w:w="897" w:type="dxa"/>
            <w:shd w:val="clear" w:color="auto" w:fill="auto"/>
          </w:tcPr>
          <w:p w:rsidR="00994472" w:rsidRDefault="00994472" w:rsidP="001E67A0">
            <w:pPr>
              <w:spacing w:line="360" w:lineRule="auto"/>
              <w:jc w:val="center"/>
            </w:pPr>
            <w:r>
              <w:t>2</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3</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10A3</w:t>
            </w:r>
          </w:p>
        </w:tc>
        <w:tc>
          <w:tcPr>
            <w:tcW w:w="897" w:type="dxa"/>
            <w:shd w:val="clear" w:color="auto" w:fill="auto"/>
          </w:tcPr>
          <w:p w:rsidR="00994472" w:rsidRDefault="00994472" w:rsidP="001E67A0">
            <w:pPr>
              <w:spacing w:line="360" w:lineRule="auto"/>
              <w:jc w:val="center"/>
            </w:pPr>
            <w:r>
              <w:t>2</w:t>
            </w:r>
          </w:p>
        </w:tc>
        <w:tc>
          <w:tcPr>
            <w:tcW w:w="895" w:type="dxa"/>
            <w:shd w:val="clear" w:color="auto" w:fill="auto"/>
          </w:tcPr>
          <w:p w:rsidR="00994472" w:rsidRDefault="00994472" w:rsidP="001E67A0">
            <w:pPr>
              <w:spacing w:line="360" w:lineRule="auto"/>
              <w:jc w:val="center"/>
            </w:pPr>
            <w:r>
              <w:t>1</w:t>
            </w: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10D1</w:t>
            </w:r>
          </w:p>
        </w:tc>
        <w:tc>
          <w:tcPr>
            <w:tcW w:w="897" w:type="dxa"/>
            <w:shd w:val="clear" w:color="auto" w:fill="auto"/>
          </w:tcPr>
          <w:p w:rsidR="00994472" w:rsidRDefault="00994472" w:rsidP="001E67A0">
            <w:pPr>
              <w:spacing w:line="360" w:lineRule="auto"/>
              <w:jc w:val="center"/>
            </w:pPr>
            <w:r>
              <w:t>1</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10D2</w:t>
            </w:r>
          </w:p>
        </w:tc>
        <w:tc>
          <w:tcPr>
            <w:tcW w:w="897" w:type="dxa"/>
            <w:shd w:val="clear" w:color="auto" w:fill="auto"/>
          </w:tcPr>
          <w:p w:rsidR="00994472" w:rsidRDefault="00994472" w:rsidP="001E67A0">
            <w:pPr>
              <w:spacing w:line="360" w:lineRule="auto"/>
              <w:jc w:val="center"/>
            </w:pPr>
            <w:r>
              <w:t>2</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50" w:type="dxa"/>
            <w:shd w:val="clear" w:color="auto" w:fill="auto"/>
          </w:tcPr>
          <w:p w:rsidR="00994472" w:rsidRDefault="00994472" w:rsidP="001E67A0">
            <w:pPr>
              <w:spacing w:line="360" w:lineRule="auto"/>
              <w:jc w:val="center"/>
            </w:pPr>
            <w:r>
              <w:t>0</w:t>
            </w:r>
          </w:p>
        </w:tc>
        <w:tc>
          <w:tcPr>
            <w:tcW w:w="718"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10D3</w:t>
            </w:r>
          </w:p>
        </w:tc>
        <w:tc>
          <w:tcPr>
            <w:tcW w:w="897" w:type="dxa"/>
            <w:shd w:val="clear" w:color="auto" w:fill="auto"/>
          </w:tcPr>
          <w:p w:rsidR="00994472" w:rsidRDefault="00994472" w:rsidP="001E67A0">
            <w:pPr>
              <w:spacing w:line="360" w:lineRule="auto"/>
              <w:jc w:val="center"/>
            </w:pPr>
            <w:r>
              <w:t>1</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11A1</w:t>
            </w:r>
          </w:p>
        </w:tc>
        <w:tc>
          <w:tcPr>
            <w:tcW w:w="897" w:type="dxa"/>
            <w:shd w:val="clear" w:color="auto" w:fill="auto"/>
          </w:tcPr>
          <w:p w:rsidR="00994472" w:rsidRDefault="00994472" w:rsidP="001E67A0">
            <w:pPr>
              <w:spacing w:line="360" w:lineRule="auto"/>
              <w:jc w:val="center"/>
            </w:pPr>
            <w:r>
              <w:t>4</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r>
              <w:t>3</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750" w:type="dxa"/>
            <w:shd w:val="clear" w:color="auto" w:fill="auto"/>
          </w:tcPr>
          <w:p w:rsidR="00994472" w:rsidRDefault="00994472" w:rsidP="001E67A0">
            <w:pPr>
              <w:spacing w:line="360" w:lineRule="auto"/>
              <w:jc w:val="center"/>
            </w:pP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11A2</w:t>
            </w:r>
          </w:p>
        </w:tc>
        <w:tc>
          <w:tcPr>
            <w:tcW w:w="897" w:type="dxa"/>
            <w:shd w:val="clear" w:color="auto" w:fill="auto"/>
          </w:tcPr>
          <w:p w:rsidR="00994472" w:rsidRDefault="00994472" w:rsidP="001E67A0">
            <w:pPr>
              <w:spacing w:line="360" w:lineRule="auto"/>
              <w:jc w:val="center"/>
            </w:pPr>
            <w:r>
              <w:t>3</w:t>
            </w:r>
          </w:p>
        </w:tc>
        <w:tc>
          <w:tcPr>
            <w:tcW w:w="895" w:type="dxa"/>
            <w:shd w:val="clear" w:color="auto" w:fill="auto"/>
          </w:tcPr>
          <w:p w:rsidR="00994472" w:rsidRDefault="00994472" w:rsidP="001E67A0">
            <w:pPr>
              <w:spacing w:line="360" w:lineRule="auto"/>
              <w:jc w:val="center"/>
            </w:pPr>
            <w:r>
              <w:t>1</w:t>
            </w:r>
          </w:p>
        </w:tc>
        <w:tc>
          <w:tcPr>
            <w:tcW w:w="897"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r>
              <w:t>3</w:t>
            </w:r>
          </w:p>
        </w:tc>
        <w:tc>
          <w:tcPr>
            <w:tcW w:w="750" w:type="dxa"/>
            <w:shd w:val="clear" w:color="auto" w:fill="auto"/>
          </w:tcPr>
          <w:p w:rsidR="00994472" w:rsidRDefault="00994472" w:rsidP="001E67A0">
            <w:pPr>
              <w:spacing w:line="360" w:lineRule="auto"/>
              <w:jc w:val="center"/>
            </w:pP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11A3</w:t>
            </w:r>
          </w:p>
        </w:tc>
        <w:tc>
          <w:tcPr>
            <w:tcW w:w="897" w:type="dxa"/>
            <w:shd w:val="clear" w:color="auto" w:fill="auto"/>
          </w:tcPr>
          <w:p w:rsidR="00994472" w:rsidRDefault="00994472" w:rsidP="001E67A0">
            <w:pPr>
              <w:spacing w:line="360" w:lineRule="auto"/>
              <w:jc w:val="center"/>
            </w:pPr>
            <w:r>
              <w:t>1</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4</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11D1</w:t>
            </w:r>
          </w:p>
        </w:tc>
        <w:tc>
          <w:tcPr>
            <w:tcW w:w="897" w:type="dxa"/>
            <w:shd w:val="clear" w:color="auto" w:fill="auto"/>
          </w:tcPr>
          <w:p w:rsidR="00994472" w:rsidRDefault="00994472" w:rsidP="001E67A0">
            <w:pPr>
              <w:spacing w:line="360" w:lineRule="auto"/>
              <w:jc w:val="center"/>
            </w:pPr>
            <w:r>
              <w:t>3</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11D2</w:t>
            </w:r>
          </w:p>
        </w:tc>
        <w:tc>
          <w:tcPr>
            <w:tcW w:w="897" w:type="dxa"/>
            <w:shd w:val="clear" w:color="auto" w:fill="auto"/>
          </w:tcPr>
          <w:p w:rsidR="00994472" w:rsidRDefault="00994472" w:rsidP="001E67A0">
            <w:pPr>
              <w:spacing w:line="360" w:lineRule="auto"/>
              <w:jc w:val="center"/>
            </w:pPr>
            <w:r>
              <w:t>3</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3</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11D3</w:t>
            </w:r>
          </w:p>
        </w:tc>
        <w:tc>
          <w:tcPr>
            <w:tcW w:w="897" w:type="dxa"/>
            <w:shd w:val="clear" w:color="auto" w:fill="auto"/>
          </w:tcPr>
          <w:p w:rsidR="00994472" w:rsidRDefault="00994472" w:rsidP="001E67A0">
            <w:pPr>
              <w:spacing w:line="360" w:lineRule="auto"/>
              <w:jc w:val="center"/>
            </w:pPr>
            <w:r>
              <w:t>3</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4</w:t>
            </w:r>
          </w:p>
        </w:tc>
        <w:tc>
          <w:tcPr>
            <w:tcW w:w="71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2</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4</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12A1</w:t>
            </w:r>
          </w:p>
        </w:tc>
        <w:tc>
          <w:tcPr>
            <w:tcW w:w="897" w:type="dxa"/>
            <w:shd w:val="clear" w:color="auto" w:fill="auto"/>
          </w:tcPr>
          <w:p w:rsidR="00994472" w:rsidRDefault="00994472" w:rsidP="001E67A0">
            <w:pPr>
              <w:spacing w:line="360" w:lineRule="auto"/>
              <w:jc w:val="center"/>
            </w:pPr>
            <w:r>
              <w:t>2</w:t>
            </w:r>
          </w:p>
        </w:tc>
        <w:tc>
          <w:tcPr>
            <w:tcW w:w="895" w:type="dxa"/>
            <w:shd w:val="clear" w:color="auto" w:fill="auto"/>
          </w:tcPr>
          <w:p w:rsidR="00994472" w:rsidRDefault="00994472" w:rsidP="001E67A0">
            <w:pPr>
              <w:spacing w:line="360" w:lineRule="auto"/>
              <w:jc w:val="center"/>
            </w:pPr>
            <w:r>
              <w:t>1</w:t>
            </w: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0</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12A2</w:t>
            </w:r>
          </w:p>
        </w:tc>
        <w:tc>
          <w:tcPr>
            <w:tcW w:w="897" w:type="dxa"/>
            <w:shd w:val="clear" w:color="auto" w:fill="auto"/>
          </w:tcPr>
          <w:p w:rsidR="00994472" w:rsidRDefault="00994472" w:rsidP="001E67A0">
            <w:pPr>
              <w:spacing w:line="360" w:lineRule="auto"/>
              <w:jc w:val="center"/>
            </w:pPr>
            <w:r>
              <w:t>2</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3</w:t>
            </w:r>
          </w:p>
        </w:tc>
        <w:tc>
          <w:tcPr>
            <w:tcW w:w="717"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r>
              <w:t>0</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lastRenderedPageBreak/>
              <w:t>12A3</w:t>
            </w:r>
          </w:p>
        </w:tc>
        <w:tc>
          <w:tcPr>
            <w:tcW w:w="897" w:type="dxa"/>
            <w:shd w:val="clear" w:color="auto" w:fill="auto"/>
          </w:tcPr>
          <w:p w:rsidR="00994472" w:rsidRDefault="00994472" w:rsidP="001E67A0">
            <w:pPr>
              <w:spacing w:line="360" w:lineRule="auto"/>
              <w:jc w:val="center"/>
            </w:pPr>
            <w:r>
              <w:t>3</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2</w:t>
            </w:r>
          </w:p>
        </w:tc>
        <w:tc>
          <w:tcPr>
            <w:tcW w:w="750" w:type="dxa"/>
            <w:shd w:val="clear" w:color="auto" w:fill="auto"/>
          </w:tcPr>
          <w:p w:rsidR="00994472" w:rsidRDefault="00994472" w:rsidP="001E67A0">
            <w:pPr>
              <w:spacing w:line="360" w:lineRule="auto"/>
              <w:jc w:val="center"/>
            </w:pPr>
            <w:r>
              <w:t>0</w:t>
            </w: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12A4</w:t>
            </w:r>
          </w:p>
        </w:tc>
        <w:tc>
          <w:tcPr>
            <w:tcW w:w="897" w:type="dxa"/>
            <w:shd w:val="clear" w:color="auto" w:fill="auto"/>
          </w:tcPr>
          <w:p w:rsidR="00994472" w:rsidRDefault="00994472" w:rsidP="001E67A0">
            <w:pPr>
              <w:spacing w:line="360" w:lineRule="auto"/>
              <w:jc w:val="center"/>
            </w:pPr>
            <w:r>
              <w:t>2</w:t>
            </w:r>
          </w:p>
        </w:tc>
        <w:tc>
          <w:tcPr>
            <w:tcW w:w="895" w:type="dxa"/>
            <w:shd w:val="clear" w:color="auto" w:fill="auto"/>
          </w:tcPr>
          <w:p w:rsidR="00994472" w:rsidRDefault="00994472" w:rsidP="001E67A0">
            <w:pPr>
              <w:spacing w:line="360" w:lineRule="auto"/>
              <w:jc w:val="center"/>
            </w:pPr>
            <w:r>
              <w:t>2</w:t>
            </w: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r>
              <w:t>3</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2</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rsidRPr="005C3D0F">
              <w:rPr>
                <w:sz w:val="26"/>
                <w:szCs w:val="26"/>
              </w:rPr>
              <w:t>12A5</w:t>
            </w:r>
          </w:p>
        </w:tc>
        <w:tc>
          <w:tcPr>
            <w:tcW w:w="897" w:type="dxa"/>
            <w:shd w:val="clear" w:color="auto" w:fill="auto"/>
          </w:tcPr>
          <w:p w:rsidR="00994472" w:rsidRDefault="00994472" w:rsidP="001E67A0">
            <w:pPr>
              <w:spacing w:line="360" w:lineRule="auto"/>
              <w:jc w:val="center"/>
            </w:pPr>
            <w:r>
              <w:t>4</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2</w:t>
            </w: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4</w:t>
            </w:r>
          </w:p>
        </w:tc>
        <w:tc>
          <w:tcPr>
            <w:tcW w:w="71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3</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4</w:t>
            </w:r>
          </w:p>
        </w:tc>
        <w:tc>
          <w:tcPr>
            <w:tcW w:w="808" w:type="dxa"/>
            <w:shd w:val="clear" w:color="auto" w:fill="auto"/>
          </w:tcPr>
          <w:p w:rsidR="00994472" w:rsidRDefault="00994472" w:rsidP="001E67A0">
            <w:pPr>
              <w:spacing w:line="360" w:lineRule="auto"/>
              <w:jc w:val="center"/>
            </w:pPr>
          </w:p>
        </w:tc>
      </w:tr>
      <w:tr w:rsidR="00994472" w:rsidTr="001E67A0">
        <w:tc>
          <w:tcPr>
            <w:tcW w:w="737" w:type="dxa"/>
            <w:shd w:val="clear" w:color="auto" w:fill="auto"/>
          </w:tcPr>
          <w:p w:rsidR="00994472" w:rsidRDefault="00994472" w:rsidP="001E67A0">
            <w:pPr>
              <w:spacing w:line="360" w:lineRule="auto"/>
              <w:jc w:val="center"/>
            </w:pPr>
            <w:r>
              <w:t>12A6</w:t>
            </w:r>
          </w:p>
        </w:tc>
        <w:tc>
          <w:tcPr>
            <w:tcW w:w="897" w:type="dxa"/>
            <w:shd w:val="clear" w:color="auto" w:fill="auto"/>
          </w:tcPr>
          <w:p w:rsidR="00994472" w:rsidRDefault="00994472" w:rsidP="001E67A0">
            <w:pPr>
              <w:spacing w:line="360" w:lineRule="auto"/>
              <w:jc w:val="center"/>
            </w:pPr>
            <w:r>
              <w:t>2</w:t>
            </w:r>
          </w:p>
        </w:tc>
        <w:tc>
          <w:tcPr>
            <w:tcW w:w="895" w:type="dxa"/>
            <w:shd w:val="clear" w:color="auto" w:fill="auto"/>
          </w:tcPr>
          <w:p w:rsidR="00994472" w:rsidRDefault="00994472" w:rsidP="001E67A0">
            <w:pPr>
              <w:spacing w:line="360" w:lineRule="auto"/>
              <w:jc w:val="center"/>
            </w:pPr>
          </w:p>
        </w:tc>
        <w:tc>
          <w:tcPr>
            <w:tcW w:w="897"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p>
        </w:tc>
        <w:tc>
          <w:tcPr>
            <w:tcW w:w="807" w:type="dxa"/>
            <w:shd w:val="clear" w:color="auto" w:fill="auto"/>
          </w:tcPr>
          <w:p w:rsidR="00994472" w:rsidRDefault="00994472" w:rsidP="001E67A0">
            <w:pPr>
              <w:spacing w:line="360" w:lineRule="auto"/>
              <w:jc w:val="center"/>
            </w:pPr>
            <w:r>
              <w:t>2</w:t>
            </w:r>
          </w:p>
        </w:tc>
        <w:tc>
          <w:tcPr>
            <w:tcW w:w="717" w:type="dxa"/>
            <w:shd w:val="clear" w:color="auto" w:fill="auto"/>
          </w:tcPr>
          <w:p w:rsidR="00994472" w:rsidRDefault="00994472" w:rsidP="001E67A0">
            <w:pPr>
              <w:spacing w:line="360" w:lineRule="auto"/>
              <w:jc w:val="center"/>
            </w:pPr>
            <w:r>
              <w:t>1</w:t>
            </w:r>
          </w:p>
        </w:tc>
        <w:tc>
          <w:tcPr>
            <w:tcW w:w="807" w:type="dxa"/>
            <w:shd w:val="clear" w:color="auto" w:fill="auto"/>
          </w:tcPr>
          <w:p w:rsidR="00994472" w:rsidRDefault="00994472" w:rsidP="001E67A0">
            <w:pPr>
              <w:spacing w:line="360" w:lineRule="auto"/>
              <w:jc w:val="center"/>
            </w:pPr>
            <w:r>
              <w:t>1</w:t>
            </w:r>
          </w:p>
        </w:tc>
        <w:tc>
          <w:tcPr>
            <w:tcW w:w="750" w:type="dxa"/>
            <w:shd w:val="clear" w:color="auto" w:fill="auto"/>
          </w:tcPr>
          <w:p w:rsidR="00994472" w:rsidRDefault="00994472" w:rsidP="001E67A0">
            <w:pPr>
              <w:spacing w:line="360" w:lineRule="auto"/>
              <w:jc w:val="center"/>
            </w:pPr>
            <w:r>
              <w:t>1</w:t>
            </w:r>
          </w:p>
        </w:tc>
        <w:tc>
          <w:tcPr>
            <w:tcW w:w="718" w:type="dxa"/>
            <w:shd w:val="clear" w:color="auto" w:fill="auto"/>
          </w:tcPr>
          <w:p w:rsidR="00994472" w:rsidRDefault="00994472" w:rsidP="001E67A0">
            <w:pPr>
              <w:spacing w:line="360" w:lineRule="auto"/>
              <w:jc w:val="center"/>
            </w:pPr>
            <w:r>
              <w:t>1</w:t>
            </w:r>
          </w:p>
        </w:tc>
        <w:tc>
          <w:tcPr>
            <w:tcW w:w="808" w:type="dxa"/>
            <w:shd w:val="clear" w:color="auto" w:fill="auto"/>
          </w:tcPr>
          <w:p w:rsidR="00994472" w:rsidRDefault="00994472" w:rsidP="001E67A0">
            <w:pPr>
              <w:spacing w:line="360" w:lineRule="auto"/>
              <w:jc w:val="center"/>
            </w:pPr>
          </w:p>
        </w:tc>
      </w:tr>
    </w:tbl>
    <w:p w:rsidR="00994472" w:rsidRDefault="00646B75" w:rsidP="00646B75">
      <w:pPr>
        <w:spacing w:after="120" w:line="360" w:lineRule="auto"/>
        <w:jc w:val="both"/>
      </w:pPr>
      <w:r w:rsidRPr="00FA2DDD">
        <w:t xml:space="preserve">- </w:t>
      </w:r>
      <w:r w:rsidR="00994472">
        <w:t>Từ ngày 20/4/2020 trở đi bố trí mỗi buổi 3 tiết theo TKB buổi sáng của nhà trường, nếu có trục trặc về mạng thì sẽ được bổ sung vào buổi chiều và tối.</w:t>
      </w:r>
    </w:p>
    <w:p w:rsidR="00994472" w:rsidRPr="00994472" w:rsidRDefault="00994472" w:rsidP="00646B75">
      <w:pPr>
        <w:spacing w:after="120" w:line="360" w:lineRule="auto"/>
        <w:rPr>
          <w:sz w:val="24"/>
          <w:szCs w:val="24"/>
        </w:rPr>
      </w:pPr>
      <w:r>
        <w:t>- Số học sinh tham gia học tập trực tuyến chiếm tỉ lệ trên 90%.</w:t>
      </w:r>
    </w:p>
    <w:p w:rsidR="00994472" w:rsidRDefault="00994472" w:rsidP="00646B75">
      <w:pPr>
        <w:spacing w:after="120" w:line="360" w:lineRule="auto"/>
      </w:pPr>
      <w:r w:rsidRPr="00C30EE7">
        <w:t xml:space="preserve">- </w:t>
      </w:r>
      <w:r>
        <w:t>Tổng hợp số liệu các bài giảng trên lms.vnedu.vn</w:t>
      </w:r>
    </w:p>
    <w:tbl>
      <w:tblPr>
        <w:tblW w:w="9291" w:type="dxa"/>
        <w:tblInd w:w="113" w:type="dxa"/>
        <w:tblLook w:val="04A0" w:firstRow="1" w:lastRow="0" w:firstColumn="1" w:lastColumn="0" w:noHBand="0" w:noVBand="1"/>
      </w:tblPr>
      <w:tblGrid>
        <w:gridCol w:w="715"/>
        <w:gridCol w:w="2050"/>
        <w:gridCol w:w="1814"/>
        <w:gridCol w:w="1720"/>
        <w:gridCol w:w="2992"/>
      </w:tblGrid>
      <w:tr w:rsidR="00994472" w:rsidRPr="00AE2F3C" w:rsidTr="001E67A0">
        <w:trPr>
          <w:trHeight w:val="3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center"/>
              <w:rPr>
                <w:b/>
                <w:bCs/>
                <w:color w:val="000000"/>
              </w:rPr>
            </w:pPr>
            <w:r w:rsidRPr="00AE2F3C">
              <w:rPr>
                <w:b/>
                <w:bCs/>
                <w:color w:val="000000"/>
              </w:rPr>
              <w:t>TT</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rsidR="00994472" w:rsidRPr="00AE2F3C" w:rsidRDefault="00994472" w:rsidP="001E67A0">
            <w:pPr>
              <w:jc w:val="center"/>
              <w:rPr>
                <w:b/>
                <w:bCs/>
                <w:color w:val="000000"/>
              </w:rPr>
            </w:pPr>
            <w:r w:rsidRPr="00AE2F3C">
              <w:rPr>
                <w:b/>
                <w:bCs/>
                <w:color w:val="000000"/>
              </w:rPr>
              <w:t>Môn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994472" w:rsidRPr="00AE2F3C" w:rsidRDefault="00994472" w:rsidP="001E67A0">
            <w:pPr>
              <w:jc w:val="center"/>
              <w:rPr>
                <w:b/>
                <w:bCs/>
                <w:color w:val="000000"/>
              </w:rPr>
            </w:pPr>
            <w:r w:rsidRPr="00AE2F3C">
              <w:rPr>
                <w:b/>
                <w:bCs/>
                <w:color w:val="000000"/>
              </w:rPr>
              <w:t>Số khóa học</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94472" w:rsidRPr="00AE2F3C" w:rsidRDefault="00994472" w:rsidP="001E67A0">
            <w:pPr>
              <w:jc w:val="center"/>
              <w:rPr>
                <w:b/>
                <w:bCs/>
                <w:color w:val="000000"/>
              </w:rPr>
            </w:pPr>
            <w:r w:rsidRPr="00AE2F3C">
              <w:rPr>
                <w:b/>
                <w:bCs/>
                <w:color w:val="000000"/>
              </w:rPr>
              <w:t>Số học liệu</w:t>
            </w:r>
          </w:p>
        </w:tc>
        <w:tc>
          <w:tcPr>
            <w:tcW w:w="2992" w:type="dxa"/>
            <w:tcBorders>
              <w:top w:val="single" w:sz="4" w:space="0" w:color="auto"/>
              <w:left w:val="nil"/>
              <w:bottom w:val="single" w:sz="4" w:space="0" w:color="auto"/>
              <w:right w:val="single" w:sz="4" w:space="0" w:color="auto"/>
            </w:tcBorders>
            <w:shd w:val="clear" w:color="auto" w:fill="auto"/>
            <w:noWrap/>
            <w:vAlign w:val="bottom"/>
            <w:hideMark/>
          </w:tcPr>
          <w:p w:rsidR="00994472" w:rsidRPr="00AE2F3C" w:rsidRDefault="00994472" w:rsidP="001E67A0">
            <w:pPr>
              <w:jc w:val="center"/>
              <w:rPr>
                <w:b/>
                <w:bCs/>
                <w:color w:val="000000"/>
              </w:rPr>
            </w:pPr>
            <w:r w:rsidRPr="00AE2F3C">
              <w:rPr>
                <w:b/>
                <w:bCs/>
                <w:color w:val="000000"/>
              </w:rPr>
              <w:t>Ghi chú</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Toán</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19</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36</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2</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Lý</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18</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20</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3</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Hóa</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13</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26</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4</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Sinh</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20</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21</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5</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Tin</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10</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15</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6</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Văn</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22</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41</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7</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Sử</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3</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8</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Địa</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18</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43</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9</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Anh</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36</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35</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10</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GDCD</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11</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14</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r w:rsidR="00994472" w:rsidRPr="00AE2F3C" w:rsidTr="001E67A0">
        <w:trPr>
          <w:trHeight w:val="3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11</w:t>
            </w:r>
          </w:p>
        </w:tc>
        <w:tc>
          <w:tcPr>
            <w:tcW w:w="205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Công nghệ</w:t>
            </w:r>
          </w:p>
        </w:tc>
        <w:tc>
          <w:tcPr>
            <w:tcW w:w="1814"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2</w:t>
            </w:r>
          </w:p>
        </w:tc>
        <w:tc>
          <w:tcPr>
            <w:tcW w:w="1720"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jc w:val="right"/>
              <w:rPr>
                <w:color w:val="000000"/>
              </w:rPr>
            </w:pPr>
            <w:r w:rsidRPr="00AE2F3C">
              <w:rPr>
                <w:color w:val="000000"/>
              </w:rPr>
              <w:t>3</w:t>
            </w:r>
          </w:p>
        </w:tc>
        <w:tc>
          <w:tcPr>
            <w:tcW w:w="2992" w:type="dxa"/>
            <w:tcBorders>
              <w:top w:val="nil"/>
              <w:left w:val="nil"/>
              <w:bottom w:val="single" w:sz="4" w:space="0" w:color="auto"/>
              <w:right w:val="single" w:sz="4" w:space="0" w:color="auto"/>
            </w:tcBorders>
            <w:shd w:val="clear" w:color="auto" w:fill="auto"/>
            <w:noWrap/>
            <w:vAlign w:val="bottom"/>
            <w:hideMark/>
          </w:tcPr>
          <w:p w:rsidR="00994472" w:rsidRPr="00AE2F3C" w:rsidRDefault="00994472" w:rsidP="001E67A0">
            <w:pPr>
              <w:rPr>
                <w:color w:val="000000"/>
              </w:rPr>
            </w:pPr>
            <w:r w:rsidRPr="00AE2F3C">
              <w:rPr>
                <w:color w:val="000000"/>
              </w:rPr>
              <w:t> </w:t>
            </w:r>
          </w:p>
        </w:tc>
      </w:tr>
    </w:tbl>
    <w:p w:rsidR="00994472" w:rsidRPr="00994472" w:rsidRDefault="00994472" w:rsidP="00646B75">
      <w:pPr>
        <w:pStyle w:val="ListParagraph"/>
        <w:spacing w:after="120" w:line="360" w:lineRule="auto"/>
        <w:rPr>
          <w:sz w:val="24"/>
          <w:szCs w:val="24"/>
        </w:rPr>
      </w:pPr>
    </w:p>
    <w:p w:rsidR="00994472" w:rsidRPr="00FA2DDD" w:rsidRDefault="008F17C4" w:rsidP="008F17C4">
      <w:pPr>
        <w:pStyle w:val="ListParagraph"/>
        <w:numPr>
          <w:ilvl w:val="0"/>
          <w:numId w:val="5"/>
        </w:numPr>
        <w:spacing w:after="0" w:line="240" w:lineRule="auto"/>
        <w:jc w:val="both"/>
        <w:rPr>
          <w:rFonts w:ascii="Times New Roman" w:hAnsi="Times New Roman"/>
          <w:b/>
          <w:sz w:val="28"/>
          <w:szCs w:val="28"/>
        </w:rPr>
      </w:pPr>
      <w:r w:rsidRPr="00FA2DDD">
        <w:rPr>
          <w:rFonts w:ascii="Times New Roman" w:hAnsi="Times New Roman"/>
          <w:b/>
          <w:sz w:val="28"/>
          <w:szCs w:val="28"/>
        </w:rPr>
        <w:t>Về lao động, cơ sở vật chất, an ninh trường học</w:t>
      </w:r>
    </w:p>
    <w:p w:rsidR="008F17C4" w:rsidRPr="008F17C4" w:rsidRDefault="008F17C4" w:rsidP="008F17C4">
      <w:pPr>
        <w:spacing w:after="0" w:line="276" w:lineRule="auto"/>
        <w:ind w:left="360"/>
        <w:jc w:val="both"/>
        <w:rPr>
          <w:rFonts w:ascii="Times New Roman" w:hAnsi="Times New Roman"/>
          <w:sz w:val="28"/>
          <w:szCs w:val="28"/>
        </w:rPr>
      </w:pPr>
      <w:r w:rsidRPr="00FA2DDD">
        <w:rPr>
          <w:rFonts w:ascii="Times New Roman" w:hAnsi="Times New Roman"/>
          <w:sz w:val="28"/>
          <w:szCs w:val="28"/>
        </w:rPr>
        <w:t>- Tình hình ANTT trong nhà trường được giữ vững; cán bộ, giáo viên, nhân viên và học sinh chấp hành tốt các quy định pháp luật, quy định của ngành và nhà trường.</w:t>
      </w:r>
    </w:p>
    <w:p w:rsidR="008F17C4" w:rsidRPr="00450376" w:rsidRDefault="008F17C4" w:rsidP="008F17C4">
      <w:pPr>
        <w:spacing w:after="0" w:line="276" w:lineRule="auto"/>
        <w:ind w:firstLine="360"/>
        <w:jc w:val="both"/>
        <w:rPr>
          <w:rFonts w:ascii="Times New Roman" w:hAnsi="Times New Roman"/>
          <w:sz w:val="28"/>
          <w:szCs w:val="28"/>
        </w:rPr>
      </w:pPr>
      <w:r w:rsidRPr="00FA2DDD">
        <w:rPr>
          <w:rFonts w:ascii="Times New Roman" w:hAnsi="Times New Roman"/>
          <w:sz w:val="28"/>
          <w:szCs w:val="28"/>
        </w:rPr>
        <w:t>- Thực hiện tốt công tác phòng chống dịch bệnh. Đã chức phun thuốc khử trùng lần 4, 5.</w:t>
      </w:r>
    </w:p>
    <w:p w:rsidR="008F17C4" w:rsidRPr="008F17C4" w:rsidRDefault="008F17C4" w:rsidP="008F17C4">
      <w:pPr>
        <w:spacing w:after="0" w:line="276" w:lineRule="auto"/>
        <w:ind w:firstLine="360"/>
        <w:jc w:val="both"/>
        <w:rPr>
          <w:rFonts w:ascii="Times New Roman" w:hAnsi="Times New Roman"/>
          <w:sz w:val="28"/>
          <w:szCs w:val="28"/>
        </w:rPr>
      </w:pPr>
      <w:r w:rsidRPr="00FA2DDD">
        <w:rPr>
          <w:rFonts w:ascii="Times New Roman" w:hAnsi="Times New Roman"/>
          <w:sz w:val="28"/>
          <w:szCs w:val="28"/>
        </w:rPr>
        <w:t>- Chuẩn bị tốt cơ sở vất chất để đón học sinh trở lại trường học tập.</w:t>
      </w:r>
    </w:p>
    <w:p w:rsidR="008F17C4" w:rsidRPr="00C27BC0" w:rsidRDefault="008F17C4" w:rsidP="008F17C4">
      <w:pPr>
        <w:spacing w:after="0" w:line="276" w:lineRule="auto"/>
        <w:ind w:firstLine="360"/>
        <w:jc w:val="both"/>
        <w:rPr>
          <w:rFonts w:ascii="Times New Roman" w:hAnsi="Times New Roman"/>
          <w:sz w:val="28"/>
          <w:szCs w:val="28"/>
        </w:rPr>
      </w:pPr>
      <w:r w:rsidRPr="00FA2DDD">
        <w:rPr>
          <w:rFonts w:ascii="Times New Roman" w:hAnsi="Times New Roman"/>
          <w:sz w:val="28"/>
          <w:szCs w:val="28"/>
        </w:rPr>
        <w:t>- Lao động tổng dõn vệ sinh nhà trường. Quản lý tốt tài sản của nhà trường.</w:t>
      </w:r>
    </w:p>
    <w:p w:rsidR="008F17C4" w:rsidRPr="00FA2DDD" w:rsidRDefault="008F17C4" w:rsidP="008F17C4">
      <w:pPr>
        <w:spacing w:after="0" w:line="240" w:lineRule="auto"/>
        <w:jc w:val="both"/>
        <w:rPr>
          <w:rFonts w:ascii="Times New Roman" w:hAnsi="Times New Roman"/>
          <w:b/>
          <w:sz w:val="28"/>
          <w:szCs w:val="28"/>
        </w:rPr>
      </w:pPr>
      <w:r w:rsidRPr="00FA2DDD">
        <w:rPr>
          <w:rFonts w:ascii="Times New Roman" w:hAnsi="Times New Roman"/>
          <w:b/>
          <w:sz w:val="28"/>
          <w:szCs w:val="28"/>
        </w:rPr>
        <w:tab/>
        <w:t>3. Tồn tại</w:t>
      </w:r>
    </w:p>
    <w:p w:rsidR="008F17C4" w:rsidRPr="00FA2DDD" w:rsidRDefault="008F17C4" w:rsidP="008F17C4">
      <w:pPr>
        <w:spacing w:after="0" w:line="276" w:lineRule="auto"/>
        <w:ind w:firstLine="720"/>
        <w:jc w:val="both"/>
        <w:rPr>
          <w:rFonts w:ascii="Times New Roman" w:hAnsi="Times New Roman"/>
          <w:sz w:val="28"/>
          <w:szCs w:val="28"/>
        </w:rPr>
      </w:pPr>
      <w:r w:rsidRPr="00FA2DDD">
        <w:rPr>
          <w:rFonts w:ascii="Times New Roman" w:hAnsi="Times New Roman"/>
          <w:sz w:val="28"/>
          <w:szCs w:val="28"/>
        </w:rPr>
        <w:t>Một số học sinh vi phạm nội dung phòng, chống dịch bệnh (không đeo khẩu trang)</w:t>
      </w:r>
      <w:r w:rsidR="00610411" w:rsidRPr="00FA2DDD">
        <w:rPr>
          <w:rFonts w:ascii="Times New Roman" w:hAnsi="Times New Roman"/>
          <w:sz w:val="28"/>
          <w:szCs w:val="28"/>
        </w:rPr>
        <w:t>.</w:t>
      </w:r>
    </w:p>
    <w:p w:rsidR="008F17C4" w:rsidRPr="00FA2DDD" w:rsidRDefault="008F17C4" w:rsidP="008F17C4">
      <w:pPr>
        <w:spacing w:after="0" w:line="276" w:lineRule="auto"/>
        <w:ind w:left="720"/>
        <w:jc w:val="both"/>
        <w:rPr>
          <w:rFonts w:ascii="Times New Roman" w:hAnsi="Times New Roman"/>
          <w:sz w:val="28"/>
          <w:szCs w:val="28"/>
        </w:rPr>
      </w:pPr>
      <w:r w:rsidRPr="00FA2DDD">
        <w:rPr>
          <w:rFonts w:ascii="Times New Roman" w:hAnsi="Times New Roman"/>
          <w:sz w:val="28"/>
          <w:szCs w:val="28"/>
        </w:rPr>
        <w:t>GVCN báo cáo tình hình học sinh còn chậm.</w:t>
      </w:r>
    </w:p>
    <w:p w:rsidR="008F17C4" w:rsidRPr="008F17C4" w:rsidRDefault="008F17C4" w:rsidP="008F17C4">
      <w:pPr>
        <w:spacing w:after="120" w:line="360" w:lineRule="auto"/>
        <w:ind w:firstLine="539"/>
        <w:jc w:val="both"/>
        <w:rPr>
          <w:rFonts w:ascii="Times New Roman" w:hAnsi="Times New Roman"/>
          <w:sz w:val="28"/>
          <w:szCs w:val="28"/>
        </w:rPr>
      </w:pPr>
      <w:r w:rsidRPr="008F17C4">
        <w:rPr>
          <w:rFonts w:ascii="Times New Roman" w:hAnsi="Times New Roman"/>
          <w:sz w:val="28"/>
          <w:szCs w:val="28"/>
        </w:rPr>
        <w:lastRenderedPageBreak/>
        <w:t>-</w:t>
      </w:r>
      <w:r w:rsidRPr="008F17C4">
        <w:rPr>
          <w:rFonts w:ascii="Times New Roman" w:hAnsi="Times New Roman"/>
          <w:sz w:val="28"/>
          <w:szCs w:val="28"/>
        </w:rPr>
        <w:tab/>
        <w:t>Hệ thống mạng không ổn định để triển khai dạy học đặc biệt là thời gian hành chính (8h00 đến 11h00, 14h00 đến 17h00) và vào 2 hệ thống LMS và Zoom.</w:t>
      </w:r>
    </w:p>
    <w:p w:rsidR="008F17C4" w:rsidRPr="008F17C4" w:rsidRDefault="008F17C4" w:rsidP="008F17C4">
      <w:pPr>
        <w:spacing w:after="120" w:line="360" w:lineRule="auto"/>
        <w:ind w:firstLine="539"/>
        <w:jc w:val="both"/>
        <w:rPr>
          <w:rFonts w:ascii="Times New Roman" w:hAnsi="Times New Roman"/>
          <w:sz w:val="28"/>
          <w:szCs w:val="28"/>
        </w:rPr>
      </w:pPr>
      <w:r w:rsidRPr="008F17C4">
        <w:rPr>
          <w:rFonts w:ascii="Times New Roman" w:hAnsi="Times New Roman"/>
          <w:sz w:val="28"/>
          <w:szCs w:val="28"/>
        </w:rPr>
        <w:t>-</w:t>
      </w:r>
      <w:r w:rsidRPr="008F17C4">
        <w:rPr>
          <w:rFonts w:ascii="Times New Roman" w:hAnsi="Times New Roman"/>
          <w:sz w:val="28"/>
          <w:szCs w:val="28"/>
        </w:rPr>
        <w:tab/>
        <w:t>Học sinh không đủ các thiết bị học trực tuyến (máy tính, điện thoại thông minh) nên một số học sinh không tham gia học tập. Phần mềm Zoom hạn chế thời gian sử dụng của người dùng.</w:t>
      </w:r>
    </w:p>
    <w:p w:rsidR="008F17C4" w:rsidRPr="008F17C4" w:rsidRDefault="008F17C4" w:rsidP="008F17C4">
      <w:pPr>
        <w:spacing w:after="120" w:line="360" w:lineRule="auto"/>
        <w:ind w:firstLine="539"/>
        <w:jc w:val="both"/>
        <w:rPr>
          <w:rFonts w:ascii="Times New Roman" w:hAnsi="Times New Roman"/>
          <w:sz w:val="28"/>
          <w:szCs w:val="28"/>
        </w:rPr>
      </w:pPr>
      <w:r w:rsidRPr="008F17C4">
        <w:rPr>
          <w:rFonts w:ascii="Times New Roman" w:hAnsi="Times New Roman"/>
          <w:sz w:val="28"/>
          <w:szCs w:val="28"/>
        </w:rPr>
        <w:t>-</w:t>
      </w:r>
      <w:r w:rsidRPr="008F17C4">
        <w:rPr>
          <w:rFonts w:ascii="Times New Roman" w:hAnsi="Times New Roman"/>
          <w:sz w:val="28"/>
          <w:szCs w:val="28"/>
        </w:rPr>
        <w:tab/>
        <w:t>Trình độ ứng dụng dạy học qua Internet của giáo viên không đồng đều.</w:t>
      </w:r>
    </w:p>
    <w:p w:rsidR="008F17C4" w:rsidRPr="008F17C4" w:rsidRDefault="008F17C4" w:rsidP="008F17C4">
      <w:pPr>
        <w:spacing w:after="120" w:line="360" w:lineRule="auto"/>
        <w:ind w:firstLine="539"/>
        <w:jc w:val="both"/>
        <w:rPr>
          <w:rFonts w:ascii="Times New Roman" w:hAnsi="Times New Roman"/>
          <w:sz w:val="28"/>
          <w:szCs w:val="28"/>
        </w:rPr>
      </w:pPr>
      <w:r w:rsidRPr="008F17C4">
        <w:rPr>
          <w:rFonts w:ascii="Times New Roman" w:hAnsi="Times New Roman"/>
          <w:sz w:val="28"/>
          <w:szCs w:val="28"/>
        </w:rPr>
        <w:t>- Học trực tuyến nên việc bao quát học sinh còn chưa được nhiều, một số học sinh chưa tự giác học tập.</w:t>
      </w:r>
    </w:p>
    <w:p w:rsidR="008F17C4" w:rsidRPr="00FA2DDD" w:rsidRDefault="008F17C4" w:rsidP="008F17C4">
      <w:pPr>
        <w:spacing w:after="0" w:line="240" w:lineRule="auto"/>
        <w:jc w:val="both"/>
        <w:rPr>
          <w:rFonts w:ascii="Times New Roman" w:hAnsi="Times New Roman"/>
          <w:b/>
          <w:sz w:val="28"/>
          <w:szCs w:val="28"/>
        </w:rPr>
      </w:pPr>
      <w:r w:rsidRPr="00FA2DDD">
        <w:rPr>
          <w:rFonts w:ascii="Times New Roman" w:hAnsi="Times New Roman"/>
          <w:b/>
          <w:sz w:val="28"/>
          <w:szCs w:val="28"/>
        </w:rPr>
        <w:tab/>
        <w:t>II. KẾ HOẠCH THÁNG 5 NĂM 2020</w:t>
      </w:r>
    </w:p>
    <w:p w:rsidR="008F17C4" w:rsidRPr="00FA2DDD" w:rsidRDefault="008F17C4" w:rsidP="008F17C4">
      <w:pPr>
        <w:pStyle w:val="ListParagraph"/>
        <w:numPr>
          <w:ilvl w:val="0"/>
          <w:numId w:val="7"/>
        </w:numPr>
        <w:spacing w:after="0" w:line="240" w:lineRule="auto"/>
        <w:jc w:val="both"/>
        <w:rPr>
          <w:rFonts w:ascii="Times New Roman" w:hAnsi="Times New Roman"/>
          <w:b/>
          <w:sz w:val="28"/>
          <w:szCs w:val="28"/>
        </w:rPr>
      </w:pPr>
      <w:r w:rsidRPr="00FA2DDD">
        <w:rPr>
          <w:rFonts w:ascii="Times New Roman" w:hAnsi="Times New Roman"/>
          <w:b/>
          <w:sz w:val="28"/>
          <w:szCs w:val="28"/>
        </w:rPr>
        <w:t>Về lao động cơ sở vật chất, an ninh trường học</w:t>
      </w:r>
    </w:p>
    <w:p w:rsidR="008F17C4" w:rsidRPr="008F17C4" w:rsidRDefault="008F17C4" w:rsidP="008F17C4">
      <w:pPr>
        <w:pStyle w:val="ListParagraph"/>
        <w:numPr>
          <w:ilvl w:val="0"/>
          <w:numId w:val="8"/>
        </w:numPr>
        <w:spacing w:after="0" w:line="276" w:lineRule="auto"/>
        <w:jc w:val="both"/>
        <w:rPr>
          <w:rFonts w:ascii="Times New Roman" w:hAnsi="Times New Roman"/>
          <w:sz w:val="28"/>
          <w:szCs w:val="28"/>
        </w:rPr>
      </w:pPr>
      <w:r w:rsidRPr="008F17C4">
        <w:rPr>
          <w:rFonts w:ascii="Times New Roman" w:hAnsi="Times New Roman"/>
          <w:sz w:val="28"/>
          <w:szCs w:val="28"/>
        </w:rPr>
        <w:t>Đảm</w:t>
      </w:r>
      <w:r w:rsidRPr="00FA2DDD">
        <w:rPr>
          <w:rFonts w:ascii="Times New Roman" w:hAnsi="Times New Roman"/>
          <w:sz w:val="28"/>
          <w:szCs w:val="28"/>
        </w:rPr>
        <w:t xml:space="preserve"> bảo tốt công tác ANTT, bảo vệ cơ sở vật chất nhà trường</w:t>
      </w:r>
      <w:r w:rsidRPr="008F17C4">
        <w:rPr>
          <w:rFonts w:ascii="Times New Roman" w:hAnsi="Times New Roman"/>
          <w:sz w:val="28"/>
          <w:szCs w:val="28"/>
        </w:rPr>
        <w:t>.</w:t>
      </w:r>
    </w:p>
    <w:p w:rsidR="008F17C4" w:rsidRPr="00C27BC0" w:rsidRDefault="008F17C4" w:rsidP="008F17C4">
      <w:pPr>
        <w:spacing w:after="0" w:line="276" w:lineRule="auto"/>
        <w:ind w:firstLine="720"/>
        <w:jc w:val="both"/>
        <w:rPr>
          <w:rFonts w:ascii="Times New Roman" w:hAnsi="Times New Roman"/>
          <w:sz w:val="28"/>
          <w:szCs w:val="28"/>
        </w:rPr>
      </w:pPr>
      <w:r w:rsidRPr="00FA2DDD">
        <w:rPr>
          <w:rFonts w:ascii="Times New Roman" w:hAnsi="Times New Roman"/>
          <w:sz w:val="28"/>
          <w:szCs w:val="28"/>
        </w:rPr>
        <w:t>- Làm tốt công tác phòng, chống dịch bệnh viêm đường hô hấp cấp do chủng mới của vi rút Corona. Tu sửa hệ thống nước sạch.</w:t>
      </w:r>
    </w:p>
    <w:p w:rsidR="008F17C4" w:rsidRPr="00FA2DDD" w:rsidRDefault="008F17C4" w:rsidP="008F17C4">
      <w:pPr>
        <w:spacing w:after="0" w:line="276" w:lineRule="auto"/>
        <w:ind w:firstLine="720"/>
        <w:jc w:val="both"/>
        <w:rPr>
          <w:rFonts w:ascii="Times New Roman" w:hAnsi="Times New Roman"/>
          <w:sz w:val="28"/>
          <w:szCs w:val="28"/>
        </w:rPr>
      </w:pPr>
      <w:r w:rsidRPr="00FA2DDD">
        <w:rPr>
          <w:rFonts w:ascii="Times New Roman" w:hAnsi="Times New Roman"/>
          <w:sz w:val="28"/>
          <w:szCs w:val="28"/>
        </w:rPr>
        <w:t>- Tổ chức phun thuốc khử trùng đợt 6. Tổ chức tốt công tác vệ sinh môi trường, lớp trực tuần bố trí lao động theo kế hoạch</w:t>
      </w:r>
      <w:r w:rsidRPr="008F17C4">
        <w:rPr>
          <w:rFonts w:ascii="Times New Roman" w:hAnsi="Times New Roman"/>
          <w:sz w:val="28"/>
          <w:szCs w:val="28"/>
        </w:rPr>
        <w:t>.</w:t>
      </w:r>
      <w:r w:rsidRPr="00FA2DDD">
        <w:rPr>
          <w:rFonts w:ascii="Times New Roman" w:hAnsi="Times New Roman"/>
          <w:sz w:val="28"/>
          <w:szCs w:val="28"/>
        </w:rPr>
        <w:t xml:space="preserve"> Chăm sóc cây xanh trong khuôn viên nhà trường.</w:t>
      </w:r>
    </w:p>
    <w:p w:rsidR="008F17C4" w:rsidRPr="00FA2DDD" w:rsidRDefault="008F17C4" w:rsidP="008F17C4">
      <w:pPr>
        <w:spacing w:after="0" w:line="276" w:lineRule="auto"/>
        <w:ind w:firstLine="720"/>
        <w:jc w:val="both"/>
        <w:rPr>
          <w:rFonts w:ascii="Times New Roman" w:hAnsi="Times New Roman"/>
          <w:b/>
          <w:sz w:val="28"/>
          <w:szCs w:val="28"/>
        </w:rPr>
      </w:pPr>
      <w:r w:rsidRPr="00FA2DDD">
        <w:rPr>
          <w:rFonts w:ascii="Times New Roman" w:hAnsi="Times New Roman"/>
          <w:b/>
          <w:sz w:val="28"/>
          <w:szCs w:val="28"/>
        </w:rPr>
        <w:t>2. Về chuyên môn</w:t>
      </w:r>
    </w:p>
    <w:p w:rsidR="008F17C4" w:rsidRPr="0050433E" w:rsidRDefault="0050433E" w:rsidP="008F17C4">
      <w:pPr>
        <w:spacing w:after="0" w:line="276" w:lineRule="auto"/>
        <w:ind w:firstLine="720"/>
        <w:jc w:val="both"/>
        <w:rPr>
          <w:rFonts w:ascii="Times New Roman" w:hAnsi="Times New Roman"/>
          <w:sz w:val="28"/>
          <w:szCs w:val="28"/>
        </w:rPr>
      </w:pPr>
      <w:r>
        <w:rPr>
          <w:rFonts w:ascii="Times New Roman" w:hAnsi="Times New Roman"/>
          <w:sz w:val="28"/>
          <w:szCs w:val="28"/>
        </w:rPr>
        <w:t xml:space="preserve">- </w:t>
      </w:r>
      <w:r w:rsidRPr="00347E70">
        <w:rPr>
          <w:rFonts w:ascii="Times New Roman" w:hAnsi="Times New Roman"/>
          <w:sz w:val="28"/>
          <w:szCs w:val="28"/>
        </w:rPr>
        <w:t>Tăng cường</w:t>
      </w:r>
      <w:r w:rsidR="00FA2DDD" w:rsidRPr="00FA2DDD">
        <w:rPr>
          <w:rFonts w:ascii="Times New Roman" w:hAnsi="Times New Roman"/>
          <w:sz w:val="28"/>
          <w:szCs w:val="28"/>
        </w:rPr>
        <w:t xml:space="preserve"> nề nếp dạy học.</w:t>
      </w:r>
      <w:r>
        <w:rPr>
          <w:rFonts w:ascii="Times New Roman" w:hAnsi="Times New Roman"/>
          <w:sz w:val="28"/>
          <w:szCs w:val="28"/>
        </w:rPr>
        <w:t xml:space="preserve"> </w:t>
      </w:r>
    </w:p>
    <w:p w:rsidR="00FA2DDD" w:rsidRDefault="00FA2DDD" w:rsidP="008F17C4">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 Hoàn thành ghi SđB trong thời gian dạy học online.</w:t>
      </w:r>
    </w:p>
    <w:p w:rsidR="00FA2DDD" w:rsidRDefault="00FA2DDD" w:rsidP="008F17C4">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 Rà soát chương trình để bố trí dạy bù. Tích cực bồi dưỡng HSG Khối 11, ôn tập thi TN cho học sinh lớp 12.</w:t>
      </w:r>
    </w:p>
    <w:p w:rsidR="00FA2DDD" w:rsidRDefault="00FA2DDD" w:rsidP="008F17C4">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 Thi thử cho hs lớp 12 lần 1.</w:t>
      </w:r>
    </w:p>
    <w:p w:rsidR="00FA2DDD" w:rsidRPr="00FA2DDD" w:rsidRDefault="00FA2DDD" w:rsidP="008F17C4">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bookmarkStart w:id="0" w:name="_GoBack"/>
      <w:bookmarkEnd w:id="0"/>
      <w:r>
        <w:rPr>
          <w:rFonts w:ascii="Times New Roman" w:hAnsi="Times New Roman"/>
          <w:sz w:val="28"/>
          <w:szCs w:val="28"/>
          <w:lang w:val="en-US"/>
        </w:rPr>
        <w:t>Kiểm tra hồ sơ thi THPT Quốc gia lần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8F17C4" w:rsidRPr="002E0CE7" w:rsidTr="001E67A0">
        <w:tc>
          <w:tcPr>
            <w:tcW w:w="4621" w:type="dxa"/>
          </w:tcPr>
          <w:p w:rsidR="008F17C4" w:rsidRPr="002319CF" w:rsidRDefault="008F17C4" w:rsidP="001E67A0">
            <w:pPr>
              <w:jc w:val="both"/>
              <w:rPr>
                <w:rFonts w:ascii="Times New Roman" w:hAnsi="Times New Roman"/>
                <w:b/>
                <w:i/>
                <w:sz w:val="24"/>
                <w:szCs w:val="24"/>
                <w:lang w:val="en-US"/>
              </w:rPr>
            </w:pPr>
            <w:r w:rsidRPr="002319CF">
              <w:rPr>
                <w:rFonts w:ascii="Times New Roman" w:hAnsi="Times New Roman"/>
                <w:b/>
                <w:i/>
                <w:sz w:val="24"/>
                <w:szCs w:val="24"/>
                <w:lang w:val="en-US"/>
              </w:rPr>
              <w:t>Nơi nhận:</w:t>
            </w:r>
          </w:p>
          <w:p w:rsidR="008F17C4" w:rsidRPr="002E0CE7" w:rsidRDefault="008F17C4" w:rsidP="001E67A0">
            <w:pPr>
              <w:pStyle w:val="ListParagraph"/>
              <w:numPr>
                <w:ilvl w:val="0"/>
                <w:numId w:val="1"/>
              </w:numPr>
              <w:jc w:val="both"/>
              <w:rPr>
                <w:rFonts w:ascii="Times New Roman" w:hAnsi="Times New Roman"/>
                <w:sz w:val="24"/>
                <w:szCs w:val="24"/>
                <w:lang w:val="en-US"/>
              </w:rPr>
            </w:pPr>
            <w:r w:rsidRPr="002E0CE7">
              <w:rPr>
                <w:rFonts w:ascii="Times New Roman" w:hAnsi="Times New Roman"/>
                <w:sz w:val="24"/>
                <w:szCs w:val="24"/>
                <w:lang w:val="en-US"/>
              </w:rPr>
              <w:t>Ban giám hiệu;</w:t>
            </w:r>
          </w:p>
          <w:p w:rsidR="008F17C4" w:rsidRPr="002E0CE7" w:rsidRDefault="008F17C4" w:rsidP="001E67A0">
            <w:pPr>
              <w:pStyle w:val="ListParagraph"/>
              <w:numPr>
                <w:ilvl w:val="0"/>
                <w:numId w:val="1"/>
              </w:numPr>
              <w:jc w:val="both"/>
              <w:rPr>
                <w:rFonts w:ascii="Times New Roman" w:hAnsi="Times New Roman"/>
                <w:sz w:val="24"/>
                <w:szCs w:val="24"/>
                <w:lang w:val="en-US"/>
              </w:rPr>
            </w:pPr>
            <w:r w:rsidRPr="002E0CE7">
              <w:rPr>
                <w:rFonts w:ascii="Times New Roman" w:hAnsi="Times New Roman"/>
                <w:sz w:val="24"/>
                <w:szCs w:val="24"/>
                <w:lang w:val="en-US"/>
              </w:rPr>
              <w:t>CBGVNV, Học sinh;</w:t>
            </w:r>
          </w:p>
          <w:p w:rsidR="008F17C4" w:rsidRPr="002E0CE7" w:rsidRDefault="008F17C4" w:rsidP="001E67A0">
            <w:pPr>
              <w:pStyle w:val="ListParagraph"/>
              <w:numPr>
                <w:ilvl w:val="0"/>
                <w:numId w:val="1"/>
              </w:numPr>
              <w:jc w:val="both"/>
              <w:rPr>
                <w:rFonts w:ascii="Times New Roman" w:hAnsi="Times New Roman"/>
                <w:sz w:val="24"/>
                <w:szCs w:val="24"/>
                <w:lang w:val="en-US"/>
              </w:rPr>
            </w:pPr>
            <w:r w:rsidRPr="002E0CE7">
              <w:rPr>
                <w:rFonts w:ascii="Times New Roman" w:hAnsi="Times New Roman"/>
                <w:sz w:val="24"/>
                <w:szCs w:val="24"/>
                <w:lang w:val="en-US"/>
              </w:rPr>
              <w:t>Lưu VP.</w:t>
            </w:r>
          </w:p>
        </w:tc>
        <w:tc>
          <w:tcPr>
            <w:tcW w:w="4622" w:type="dxa"/>
          </w:tcPr>
          <w:p w:rsidR="008F17C4" w:rsidRPr="002E0CE7" w:rsidRDefault="002319CF" w:rsidP="001E67A0">
            <w:pPr>
              <w:jc w:val="center"/>
              <w:rPr>
                <w:rFonts w:ascii="Times New Roman" w:hAnsi="Times New Roman"/>
                <w:b/>
                <w:sz w:val="28"/>
                <w:szCs w:val="28"/>
                <w:lang w:val="en-US"/>
              </w:rPr>
            </w:pPr>
            <w:r w:rsidRPr="002E0CE7">
              <w:rPr>
                <w:rFonts w:ascii="Times New Roman" w:hAnsi="Times New Roman"/>
                <w:b/>
                <w:sz w:val="28"/>
                <w:szCs w:val="28"/>
                <w:lang w:val="en-US"/>
              </w:rPr>
              <w:t xml:space="preserve">HIỆU TRƯỞNG </w:t>
            </w:r>
            <w:r w:rsidR="008F17C4" w:rsidRPr="002E0CE7">
              <w:rPr>
                <w:rFonts w:ascii="Times New Roman" w:hAnsi="Times New Roman"/>
                <w:b/>
                <w:sz w:val="28"/>
                <w:szCs w:val="28"/>
                <w:lang w:val="en-US"/>
              </w:rPr>
              <w:t xml:space="preserve"> </w:t>
            </w:r>
          </w:p>
          <w:p w:rsidR="008F17C4" w:rsidRPr="002E0CE7" w:rsidRDefault="008F17C4" w:rsidP="001E67A0">
            <w:pPr>
              <w:jc w:val="center"/>
              <w:rPr>
                <w:rFonts w:ascii="Times New Roman" w:hAnsi="Times New Roman"/>
                <w:b/>
                <w:sz w:val="28"/>
                <w:szCs w:val="28"/>
                <w:lang w:val="en-US"/>
              </w:rPr>
            </w:pPr>
          </w:p>
          <w:p w:rsidR="008F17C4" w:rsidRDefault="00FA2DDD" w:rsidP="001E67A0">
            <w:pPr>
              <w:jc w:val="center"/>
              <w:rPr>
                <w:rFonts w:ascii="Times New Roman" w:hAnsi="Times New Roman"/>
                <w:b/>
                <w:sz w:val="28"/>
                <w:szCs w:val="28"/>
                <w:lang w:val="en-US"/>
              </w:rPr>
            </w:pPr>
            <w:r>
              <w:rPr>
                <w:rFonts w:ascii="Times New Roman" w:hAnsi="Times New Roman"/>
                <w:b/>
                <w:sz w:val="28"/>
                <w:szCs w:val="28"/>
                <w:lang w:val="en-US"/>
              </w:rPr>
              <w:t>(</w:t>
            </w:r>
            <w:r w:rsidR="00643F81">
              <w:rPr>
                <w:rFonts w:ascii="Times New Roman" w:hAnsi="Times New Roman"/>
                <w:b/>
                <w:sz w:val="28"/>
                <w:szCs w:val="28"/>
                <w:lang w:val="en-US"/>
              </w:rPr>
              <w:t>đã ký)</w:t>
            </w:r>
          </w:p>
          <w:p w:rsidR="008F17C4" w:rsidRDefault="008F17C4" w:rsidP="001E67A0">
            <w:pPr>
              <w:jc w:val="center"/>
              <w:rPr>
                <w:rFonts w:ascii="Times New Roman" w:hAnsi="Times New Roman"/>
                <w:b/>
                <w:sz w:val="28"/>
                <w:szCs w:val="28"/>
                <w:lang w:val="en-US"/>
              </w:rPr>
            </w:pPr>
          </w:p>
          <w:p w:rsidR="008F17C4" w:rsidRDefault="008F17C4" w:rsidP="001E67A0">
            <w:pPr>
              <w:jc w:val="center"/>
              <w:rPr>
                <w:rFonts w:ascii="Times New Roman" w:hAnsi="Times New Roman"/>
                <w:b/>
                <w:sz w:val="28"/>
                <w:szCs w:val="28"/>
                <w:lang w:val="en-US"/>
              </w:rPr>
            </w:pPr>
          </w:p>
          <w:p w:rsidR="008F17C4" w:rsidRPr="002E0CE7" w:rsidRDefault="008F17C4" w:rsidP="001E67A0">
            <w:pPr>
              <w:rPr>
                <w:rFonts w:ascii="Times New Roman" w:hAnsi="Times New Roman"/>
                <w:b/>
                <w:sz w:val="28"/>
                <w:szCs w:val="28"/>
                <w:lang w:val="en-US"/>
              </w:rPr>
            </w:pPr>
          </w:p>
          <w:p w:rsidR="008F17C4" w:rsidRPr="002E0CE7" w:rsidRDefault="002319CF" w:rsidP="001E67A0">
            <w:pPr>
              <w:jc w:val="center"/>
              <w:rPr>
                <w:rFonts w:ascii="Times New Roman" w:hAnsi="Times New Roman"/>
                <w:sz w:val="28"/>
                <w:szCs w:val="28"/>
                <w:lang w:val="en-US"/>
              </w:rPr>
            </w:pPr>
            <w:r>
              <w:rPr>
                <w:rFonts w:ascii="Times New Roman" w:hAnsi="Times New Roman"/>
                <w:b/>
                <w:sz w:val="28"/>
                <w:szCs w:val="28"/>
                <w:lang w:val="en-US"/>
              </w:rPr>
              <w:t>Nguyễn Hồng Hải</w:t>
            </w:r>
          </w:p>
        </w:tc>
      </w:tr>
    </w:tbl>
    <w:p w:rsidR="002319CF" w:rsidRDefault="002319CF" w:rsidP="002319CF">
      <w:pPr>
        <w:rPr>
          <w:rFonts w:ascii="Times New Roman" w:hAnsi="Times New Roman"/>
          <w:sz w:val="28"/>
          <w:szCs w:val="28"/>
          <w:lang w:val="en-US"/>
        </w:rPr>
      </w:pPr>
    </w:p>
    <w:p w:rsidR="008F17C4" w:rsidRPr="002319CF" w:rsidRDefault="008F17C4" w:rsidP="002319CF">
      <w:pPr>
        <w:jc w:val="right"/>
        <w:rPr>
          <w:rFonts w:ascii="Times New Roman" w:hAnsi="Times New Roman"/>
          <w:sz w:val="28"/>
          <w:szCs w:val="28"/>
          <w:lang w:val="en-US"/>
        </w:rPr>
      </w:pPr>
    </w:p>
    <w:sectPr w:rsidR="008F17C4" w:rsidRPr="002319CF" w:rsidSect="006B347B">
      <w:footerReference w:type="default" r:id="rId8"/>
      <w:pgSz w:w="11907" w:h="16840" w:code="9"/>
      <w:pgMar w:top="851" w:right="1440" w:bottom="7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6F" w:rsidRDefault="000F0C6F" w:rsidP="00646B75">
      <w:pPr>
        <w:spacing w:after="0" w:line="240" w:lineRule="auto"/>
      </w:pPr>
      <w:r>
        <w:separator/>
      </w:r>
    </w:p>
  </w:endnote>
  <w:endnote w:type="continuationSeparator" w:id="0">
    <w:p w:rsidR="000F0C6F" w:rsidRDefault="000F0C6F" w:rsidP="0064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99519"/>
      <w:docPartObj>
        <w:docPartGallery w:val="Page Numbers (Bottom of Page)"/>
        <w:docPartUnique/>
      </w:docPartObj>
    </w:sdtPr>
    <w:sdtEndPr>
      <w:rPr>
        <w:noProof/>
      </w:rPr>
    </w:sdtEndPr>
    <w:sdtContent>
      <w:p w:rsidR="00646B75" w:rsidRDefault="00646B75">
        <w:pPr>
          <w:pStyle w:val="Footer"/>
          <w:jc w:val="center"/>
        </w:pPr>
        <w:r>
          <w:fldChar w:fldCharType="begin"/>
        </w:r>
        <w:r>
          <w:instrText xml:space="preserve"> PAGE   \* MERGEFORMAT </w:instrText>
        </w:r>
        <w:r>
          <w:fldChar w:fldCharType="separate"/>
        </w:r>
        <w:r w:rsidR="0044310E">
          <w:rPr>
            <w:noProof/>
          </w:rPr>
          <w:t>2</w:t>
        </w:r>
        <w:r>
          <w:rPr>
            <w:noProof/>
          </w:rPr>
          <w:fldChar w:fldCharType="end"/>
        </w:r>
      </w:p>
    </w:sdtContent>
  </w:sdt>
  <w:p w:rsidR="00646B75" w:rsidRDefault="00646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6F" w:rsidRDefault="000F0C6F" w:rsidP="00646B75">
      <w:pPr>
        <w:spacing w:after="0" w:line="240" w:lineRule="auto"/>
      </w:pPr>
      <w:r>
        <w:separator/>
      </w:r>
    </w:p>
  </w:footnote>
  <w:footnote w:type="continuationSeparator" w:id="0">
    <w:p w:rsidR="000F0C6F" w:rsidRDefault="000F0C6F" w:rsidP="0064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E9"/>
    <w:multiLevelType w:val="hybridMultilevel"/>
    <w:tmpl w:val="0DB2B792"/>
    <w:lvl w:ilvl="0" w:tplc="1CD20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21B"/>
    <w:multiLevelType w:val="hybridMultilevel"/>
    <w:tmpl w:val="E88CF2C2"/>
    <w:lvl w:ilvl="0" w:tplc="08DC63FA">
      <w:start w:val="2"/>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09268E2"/>
    <w:multiLevelType w:val="hybridMultilevel"/>
    <w:tmpl w:val="901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8692A"/>
    <w:multiLevelType w:val="hybridMultilevel"/>
    <w:tmpl w:val="19CC24E8"/>
    <w:lvl w:ilvl="0" w:tplc="EC16C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4C5B"/>
    <w:multiLevelType w:val="hybridMultilevel"/>
    <w:tmpl w:val="2AB25F7C"/>
    <w:lvl w:ilvl="0" w:tplc="C5164E7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D133D"/>
    <w:multiLevelType w:val="hybridMultilevel"/>
    <w:tmpl w:val="085E38F6"/>
    <w:lvl w:ilvl="0" w:tplc="6228F552">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202091"/>
    <w:multiLevelType w:val="hybridMultilevel"/>
    <w:tmpl w:val="E3CE0F24"/>
    <w:lvl w:ilvl="0" w:tplc="367EFFA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D937273"/>
    <w:multiLevelType w:val="hybridMultilevel"/>
    <w:tmpl w:val="7AD25446"/>
    <w:lvl w:ilvl="0" w:tplc="DE66A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76"/>
    <w:rsid w:val="000E2660"/>
    <w:rsid w:val="000F0C6F"/>
    <w:rsid w:val="002319CF"/>
    <w:rsid w:val="00347E70"/>
    <w:rsid w:val="0044310E"/>
    <w:rsid w:val="00450376"/>
    <w:rsid w:val="0050433E"/>
    <w:rsid w:val="005E29D0"/>
    <w:rsid w:val="00610411"/>
    <w:rsid w:val="00643F81"/>
    <w:rsid w:val="00646B75"/>
    <w:rsid w:val="006620B8"/>
    <w:rsid w:val="00672A87"/>
    <w:rsid w:val="006B347B"/>
    <w:rsid w:val="007374A7"/>
    <w:rsid w:val="00866CC5"/>
    <w:rsid w:val="008F17C4"/>
    <w:rsid w:val="009247C9"/>
    <w:rsid w:val="00984592"/>
    <w:rsid w:val="00994472"/>
    <w:rsid w:val="00994ACC"/>
    <w:rsid w:val="00BD1444"/>
    <w:rsid w:val="00E831D3"/>
    <w:rsid w:val="00ED07AF"/>
    <w:rsid w:val="00FA2DDD"/>
    <w:rsid w:val="00FE3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0D10"/>
  <w15:docId w15:val="{1A31CB95-09A4-45AE-AD73-33DE4F87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76"/>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76"/>
    <w:pPr>
      <w:ind w:left="720"/>
      <w:contextualSpacing/>
    </w:pPr>
  </w:style>
  <w:style w:type="table" w:styleId="TableGrid">
    <w:name w:val="Table Grid"/>
    <w:basedOn w:val="TableNormal"/>
    <w:uiPriority w:val="59"/>
    <w:rsid w:val="00450376"/>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4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75"/>
    <w:rPr>
      <w:rFonts w:ascii="Arial" w:eastAsia="Arial" w:hAnsi="Arial" w:cs="Times New Roman"/>
      <w:sz w:val="22"/>
      <w:lang w:val="vi-VN"/>
    </w:rPr>
  </w:style>
  <w:style w:type="paragraph" w:styleId="Footer">
    <w:name w:val="footer"/>
    <w:basedOn w:val="Normal"/>
    <w:link w:val="FooterChar"/>
    <w:uiPriority w:val="99"/>
    <w:unhideWhenUsed/>
    <w:rsid w:val="0064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75"/>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5821-33B9-4A36-9185-5E20874F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2020-05-05T05:29:00Z</cp:lastPrinted>
  <dcterms:created xsi:type="dcterms:W3CDTF">2020-05-09T07:29:00Z</dcterms:created>
  <dcterms:modified xsi:type="dcterms:W3CDTF">2020-05-09T07:29:00Z</dcterms:modified>
</cp:coreProperties>
</file>