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8" w:type="dxa"/>
        <w:tblInd w:w="-318" w:type="dxa"/>
        <w:tblLook w:val="0000" w:firstRow="0" w:lastRow="0" w:firstColumn="0" w:lastColumn="0" w:noHBand="0" w:noVBand="0"/>
      </w:tblPr>
      <w:tblGrid>
        <w:gridCol w:w="3960"/>
        <w:gridCol w:w="6078"/>
      </w:tblGrid>
      <w:tr w:rsidR="006507A2" w:rsidRPr="006507A2" w:rsidTr="00EF4224">
        <w:tc>
          <w:tcPr>
            <w:tcW w:w="3960" w:type="dxa"/>
          </w:tcPr>
          <w:p w:rsidR="00753106" w:rsidRPr="006507A2" w:rsidRDefault="00D7705D" w:rsidP="00D56C2D">
            <w:pPr>
              <w:jc w:val="center"/>
              <w:rPr>
                <w:rFonts w:ascii="Times New Roman" w:hAnsi="Times New Roman"/>
                <w:sz w:val="26"/>
                <w:szCs w:val="26"/>
                <w:lang w:val="nl-NL"/>
              </w:rPr>
            </w:pPr>
            <w:bookmarkStart w:id="0" w:name="_GoBack"/>
            <w:bookmarkEnd w:id="0"/>
            <w:r>
              <w:rPr>
                <w:rFonts w:ascii="Times New Roman" w:hAnsi="Times New Roman"/>
                <w:sz w:val="26"/>
                <w:szCs w:val="26"/>
                <w:lang w:val="nl-NL"/>
              </w:rPr>
              <w:t>SỞ GD&amp;ĐT NGHỆ AN</w:t>
            </w:r>
          </w:p>
          <w:p w:rsidR="00753106" w:rsidRPr="006507A2" w:rsidRDefault="00D7705D" w:rsidP="00D56C2D">
            <w:pPr>
              <w:pStyle w:val="Heading1"/>
              <w:spacing w:before="0"/>
              <w:jc w:val="center"/>
              <w:rPr>
                <w:rFonts w:ascii="Times New Roman" w:hAnsi="Times New Roman" w:cs="Times New Roman"/>
                <w:color w:val="auto"/>
                <w:sz w:val="26"/>
                <w:szCs w:val="26"/>
                <w:lang w:val="nl-NL"/>
              </w:rPr>
            </w:pPr>
            <w:r>
              <w:rPr>
                <w:rFonts w:ascii="Times New Roman" w:hAnsi="Times New Roman" w:cs="Times New Roman"/>
                <w:color w:val="auto"/>
                <w:sz w:val="26"/>
                <w:szCs w:val="26"/>
                <w:lang w:val="nl-NL"/>
              </w:rPr>
              <w:t>TRƯỜNG THPT CỬA LÒ 2</w:t>
            </w:r>
          </w:p>
          <w:p w:rsidR="00753106" w:rsidRPr="006507A2" w:rsidRDefault="0050304A" w:rsidP="00D56C2D">
            <w:pPr>
              <w:jc w:val="center"/>
              <w:rPr>
                <w:rFonts w:ascii="Times New Roman" w:hAnsi="Times New Roman"/>
                <w:sz w:val="10"/>
                <w:szCs w:val="26"/>
                <w:lang w:val="nl-NL"/>
              </w:rPr>
            </w:pPr>
            <w:r>
              <w:rPr>
                <w:rFonts w:ascii="Times New Roman" w:hAnsi="Times New Roman"/>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693420</wp:posOffset>
                      </wp:positionH>
                      <wp:positionV relativeFrom="paragraph">
                        <wp:posOffset>24129</wp:posOffset>
                      </wp:positionV>
                      <wp:extent cx="914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E1F8F"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6pt,1.9pt" to="12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"/>
                  </w:pict>
                </mc:Fallback>
              </mc:AlternateContent>
            </w:r>
          </w:p>
          <w:p w:rsidR="00753106" w:rsidRPr="006507A2" w:rsidRDefault="00753106" w:rsidP="005E46E2">
            <w:pPr>
              <w:pStyle w:val="Heading2"/>
              <w:spacing w:before="120"/>
              <w:rPr>
                <w:rFonts w:ascii="Times New Roman" w:hAnsi="Times New Roman" w:cs="Times New Roman"/>
                <w:b w:val="0"/>
                <w:szCs w:val="26"/>
                <w:lang w:val="nl-NL"/>
              </w:rPr>
            </w:pPr>
            <w:r w:rsidRPr="006507A2">
              <w:rPr>
                <w:rFonts w:ascii="Times New Roman" w:hAnsi="Times New Roman" w:cs="Times New Roman"/>
                <w:b w:val="0"/>
                <w:szCs w:val="26"/>
                <w:lang w:val="nl-NL"/>
              </w:rPr>
              <w:t>Số</w:t>
            </w:r>
            <w:r w:rsidR="00F17B54">
              <w:rPr>
                <w:rFonts w:ascii="Times New Roman" w:hAnsi="Times New Roman" w:cs="Times New Roman"/>
                <w:b w:val="0"/>
                <w:szCs w:val="26"/>
                <w:lang w:val="nl-NL"/>
              </w:rPr>
              <w:t>:108</w:t>
            </w:r>
            <w:r w:rsidR="00D7705D">
              <w:rPr>
                <w:rFonts w:ascii="Times New Roman" w:hAnsi="Times New Roman" w:cs="Times New Roman"/>
                <w:b w:val="0"/>
                <w:szCs w:val="26"/>
                <w:lang w:val="nl-NL"/>
              </w:rPr>
              <w:t>/KH-THPT</w:t>
            </w:r>
          </w:p>
          <w:p w:rsidR="00753106" w:rsidRPr="006507A2" w:rsidRDefault="00753106" w:rsidP="00D7705D">
            <w:pPr>
              <w:pStyle w:val="NormalWeb"/>
              <w:spacing w:before="120" w:after="0"/>
              <w:jc w:val="center"/>
              <w:rPr>
                <w:sz w:val="24"/>
                <w:szCs w:val="28"/>
                <w:lang w:val="nl-NL"/>
              </w:rPr>
            </w:pPr>
          </w:p>
        </w:tc>
        <w:tc>
          <w:tcPr>
            <w:tcW w:w="6078" w:type="dxa"/>
          </w:tcPr>
          <w:p w:rsidR="00753106" w:rsidRPr="006507A2" w:rsidRDefault="00753106" w:rsidP="008A0FCC">
            <w:pPr>
              <w:pStyle w:val="Heading3"/>
              <w:spacing w:before="0"/>
              <w:jc w:val="center"/>
              <w:rPr>
                <w:rFonts w:ascii="Times New Roman" w:hAnsi="Times New Roman" w:cs="Times New Roman"/>
                <w:color w:val="auto"/>
                <w:sz w:val="26"/>
                <w:szCs w:val="26"/>
                <w:lang w:val="nl-NL"/>
              </w:rPr>
            </w:pPr>
            <w:r w:rsidRPr="006507A2">
              <w:rPr>
                <w:rFonts w:ascii="Times New Roman" w:hAnsi="Times New Roman" w:cs="Times New Roman"/>
                <w:color w:val="auto"/>
                <w:sz w:val="26"/>
                <w:szCs w:val="26"/>
                <w:lang w:val="nl-NL"/>
              </w:rPr>
              <w:t>CỘNG HOÀ XÃ HỘI CHỦ NGHĨA VIỆT NAM</w:t>
            </w:r>
          </w:p>
          <w:p w:rsidR="00753106" w:rsidRPr="006507A2" w:rsidRDefault="00753106" w:rsidP="008A0FCC">
            <w:pPr>
              <w:jc w:val="center"/>
              <w:rPr>
                <w:rFonts w:ascii="Times New Roman" w:hAnsi="Times New Roman"/>
                <w:b/>
                <w:bCs/>
                <w:lang w:val="nl-NL"/>
              </w:rPr>
            </w:pPr>
            <w:r w:rsidRPr="006507A2">
              <w:rPr>
                <w:rFonts w:ascii="Times New Roman" w:hAnsi="Times New Roman"/>
                <w:b/>
                <w:bCs/>
                <w:lang w:val="nl-NL"/>
              </w:rPr>
              <w:t>Độc lập - Tự do - Hạnh phúc</w:t>
            </w:r>
          </w:p>
          <w:p w:rsidR="00753106" w:rsidRPr="006507A2" w:rsidRDefault="0050304A" w:rsidP="008A0FCC">
            <w:pPr>
              <w:jc w:val="center"/>
              <w:rPr>
                <w:rFonts w:ascii="Times New Roman" w:hAnsi="Times New Roman"/>
                <w:lang w:val="nl-NL"/>
              </w:rPr>
            </w:pPr>
            <w:r>
              <w:rPr>
                <w:rFonts w:ascii="Times New Roman" w:hAnsi="Times New Roman"/>
                <w:noProof/>
              </w:rPr>
              <mc:AlternateContent>
                <mc:Choice Requires="wps">
                  <w:drawing>
                    <wp:anchor distT="4294967295" distB="4294967295" distL="114300" distR="114300" simplePos="0" relativeHeight="251659264" behindDoc="0" locked="0" layoutInCell="1" allowOverlap="1">
                      <wp:simplePos x="0" y="0"/>
                      <wp:positionH relativeFrom="column">
                        <wp:posOffset>737235</wp:posOffset>
                      </wp:positionH>
                      <wp:positionV relativeFrom="paragraph">
                        <wp:posOffset>7619</wp:posOffset>
                      </wp:positionV>
                      <wp:extent cx="22098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63889"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05pt,.6pt" to="23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YNu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ni7m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"/>
                  </w:pict>
                </mc:Fallback>
              </mc:AlternateContent>
            </w:r>
          </w:p>
          <w:p w:rsidR="00753106" w:rsidRPr="006507A2" w:rsidRDefault="00D7705D" w:rsidP="008A0FCC">
            <w:pPr>
              <w:jc w:val="center"/>
              <w:rPr>
                <w:rFonts w:ascii="Times New Roman" w:hAnsi="Times New Roman"/>
                <w:i/>
                <w:szCs w:val="28"/>
                <w:lang w:val="nl-NL"/>
              </w:rPr>
            </w:pPr>
            <w:r>
              <w:rPr>
                <w:rFonts w:ascii="Times New Roman" w:hAnsi="Times New Roman"/>
                <w:i/>
                <w:szCs w:val="28"/>
                <w:lang w:val="nl-NL"/>
              </w:rPr>
              <w:t>Cửa Lò, ngày 06 tháng10</w:t>
            </w:r>
            <w:r w:rsidR="00753106" w:rsidRPr="006507A2">
              <w:rPr>
                <w:rFonts w:ascii="Times New Roman" w:hAnsi="Times New Roman"/>
                <w:i/>
                <w:szCs w:val="28"/>
                <w:lang w:val="nl-NL"/>
              </w:rPr>
              <w:t xml:space="preserve"> năm 2020</w:t>
            </w:r>
          </w:p>
        </w:tc>
      </w:tr>
    </w:tbl>
    <w:p w:rsidR="008A0FCC" w:rsidRPr="00D826CA" w:rsidRDefault="00D826CA" w:rsidP="00D826CA">
      <w:pPr>
        <w:jc w:val="center"/>
        <w:rPr>
          <w:rFonts w:ascii="Times New Roman" w:hAnsi="Times New Roman"/>
          <w:b/>
        </w:rPr>
      </w:pPr>
      <w:r w:rsidRPr="00D826CA">
        <w:rPr>
          <w:rFonts w:ascii="Times New Roman" w:hAnsi="Times New Roman"/>
          <w:b/>
        </w:rPr>
        <w:t>KẾ HOẠCH</w:t>
      </w:r>
    </w:p>
    <w:p w:rsidR="00D826CA" w:rsidRDefault="00D826CA" w:rsidP="00D826CA">
      <w:pPr>
        <w:jc w:val="center"/>
        <w:rPr>
          <w:rFonts w:ascii="Times New Roman" w:hAnsi="Times New Roman"/>
          <w:b/>
        </w:rPr>
      </w:pPr>
      <w:r w:rsidRPr="00D826CA">
        <w:rPr>
          <w:rFonts w:ascii="Times New Roman" w:hAnsi="Times New Roman"/>
          <w:b/>
        </w:rPr>
        <w:t xml:space="preserve">Giáo dục chính trị tư tưởng, đạo đức, lối sống, khởi nghiệp, </w:t>
      </w:r>
    </w:p>
    <w:p w:rsidR="00D826CA" w:rsidRDefault="00D826CA" w:rsidP="00D826CA">
      <w:pPr>
        <w:jc w:val="center"/>
        <w:rPr>
          <w:rFonts w:ascii="Times New Roman" w:hAnsi="Times New Roman"/>
          <w:b/>
        </w:rPr>
      </w:pPr>
      <w:r w:rsidRPr="00D826CA">
        <w:rPr>
          <w:rFonts w:ascii="Times New Roman" w:hAnsi="Times New Roman"/>
          <w:b/>
        </w:rPr>
        <w:t>an ninh an toàn,</w:t>
      </w:r>
      <w:r w:rsidR="00E94358">
        <w:rPr>
          <w:rFonts w:ascii="Times New Roman" w:hAnsi="Times New Roman"/>
          <w:b/>
        </w:rPr>
        <w:t xml:space="preserve"> </w:t>
      </w:r>
      <w:r w:rsidRPr="00D826CA">
        <w:rPr>
          <w:rFonts w:ascii="Times New Roman" w:hAnsi="Times New Roman"/>
          <w:b/>
        </w:rPr>
        <w:t xml:space="preserve">pháp chế, truyền thông và dân chủ </w:t>
      </w:r>
      <w:r w:rsidR="00B707F0">
        <w:rPr>
          <w:rFonts w:ascii="Times New Roman" w:hAnsi="Times New Roman"/>
          <w:b/>
        </w:rPr>
        <w:t>cơ sở</w:t>
      </w:r>
    </w:p>
    <w:p w:rsidR="00D826CA" w:rsidRPr="00D826CA" w:rsidRDefault="00D826CA" w:rsidP="00D826CA">
      <w:pPr>
        <w:jc w:val="center"/>
        <w:rPr>
          <w:rFonts w:ascii="Times New Roman" w:hAnsi="Times New Roman"/>
          <w:b/>
        </w:rPr>
      </w:pPr>
      <w:r w:rsidRPr="00D826CA">
        <w:rPr>
          <w:rFonts w:ascii="Times New Roman" w:hAnsi="Times New Roman"/>
          <w:b/>
        </w:rPr>
        <w:t>năm học 2020 - 2021</w:t>
      </w:r>
    </w:p>
    <w:p w:rsidR="008A0FCC" w:rsidRPr="006507A2" w:rsidRDefault="008A0FCC" w:rsidP="00753106">
      <w:pPr>
        <w:rPr>
          <w:rFonts w:ascii="Times New Roman" w:hAnsi="Times New Roman"/>
        </w:rPr>
      </w:pPr>
    </w:p>
    <w:p w:rsidR="00753106" w:rsidRPr="006507A2" w:rsidRDefault="00B55260" w:rsidP="00B707F0">
      <w:pPr>
        <w:spacing w:before="120"/>
        <w:ind w:firstLine="720"/>
        <w:jc w:val="both"/>
        <w:rPr>
          <w:rFonts w:ascii="Times New Roman" w:hAnsi="Times New Roman"/>
          <w:szCs w:val="28"/>
        </w:rPr>
      </w:pPr>
      <w:r w:rsidRPr="006507A2">
        <w:rPr>
          <w:rFonts w:ascii="Times New Roman" w:hAnsi="Times New Roman"/>
          <w:szCs w:val="28"/>
        </w:rPr>
        <w:t>Thực hiện</w:t>
      </w:r>
      <w:r w:rsidR="00753106" w:rsidRPr="006507A2">
        <w:rPr>
          <w:rFonts w:ascii="Times New Roman" w:hAnsi="Times New Roman"/>
          <w:szCs w:val="28"/>
        </w:rPr>
        <w:t xml:space="preserve"> C</w:t>
      </w:r>
      <w:r w:rsidR="00B707F0">
        <w:rPr>
          <w:rFonts w:ascii="Times New Roman" w:hAnsi="Times New Roman"/>
          <w:szCs w:val="28"/>
        </w:rPr>
        <w:t>ông văn số 1925/SGD&amp;ĐT-CTTT ngày 22</w:t>
      </w:r>
      <w:r w:rsidR="001C6667" w:rsidRPr="006507A2">
        <w:rPr>
          <w:rFonts w:ascii="Times New Roman" w:hAnsi="Times New Roman"/>
          <w:szCs w:val="28"/>
        </w:rPr>
        <w:t>/9/2020</w:t>
      </w:r>
      <w:r w:rsidR="005336DF">
        <w:rPr>
          <w:rFonts w:ascii="Times New Roman" w:hAnsi="Times New Roman"/>
          <w:szCs w:val="28"/>
        </w:rPr>
        <w:t xml:space="preserve"> của Sở GD&amp;ĐT Nghệ An</w:t>
      </w:r>
      <w:r w:rsidR="001C6667" w:rsidRPr="006507A2">
        <w:rPr>
          <w:rFonts w:ascii="Times New Roman" w:hAnsi="Times New Roman"/>
          <w:szCs w:val="28"/>
        </w:rPr>
        <w:t xml:space="preserve"> về việc hướng dẫn thực hiện nhiệm vụ giáo dục chính trị</w:t>
      </w:r>
      <w:r w:rsidR="00B707F0">
        <w:rPr>
          <w:rFonts w:ascii="Times New Roman" w:hAnsi="Times New Roman"/>
          <w:szCs w:val="28"/>
        </w:rPr>
        <w:t xml:space="preserve"> tư tưởng, đạo đức, lối sống, khởi nghiệp, an ninh an toàn, pháp chế, truyền thông và dân chủ cơ sở</w:t>
      </w:r>
      <w:r w:rsidR="001C6667" w:rsidRPr="006507A2">
        <w:rPr>
          <w:rFonts w:ascii="Times New Roman" w:hAnsi="Times New Roman"/>
          <w:szCs w:val="28"/>
        </w:rPr>
        <w:t xml:space="preserve"> năm học 2020-2021</w:t>
      </w:r>
      <w:r w:rsidR="00B707F0">
        <w:rPr>
          <w:rFonts w:ascii="Times New Roman" w:hAnsi="Times New Roman"/>
          <w:szCs w:val="28"/>
        </w:rPr>
        <w:t>. Trường THPT Cửa Lò 2 xây dựng Kế hoạch</w:t>
      </w:r>
      <w:r w:rsidR="00835633">
        <w:rPr>
          <w:rFonts w:ascii="Times New Roman" w:hAnsi="Times New Roman"/>
          <w:szCs w:val="28"/>
          <w:lang w:val="nl-NL"/>
        </w:rPr>
        <w:t xml:space="preserve"> giáo dục</w:t>
      </w:r>
      <w:r w:rsidR="00850A0C" w:rsidRPr="006507A2">
        <w:rPr>
          <w:rFonts w:ascii="Times New Roman" w:hAnsi="Times New Roman"/>
          <w:szCs w:val="28"/>
          <w:lang w:val="nl-NL"/>
        </w:rPr>
        <w:t xml:space="preserve"> chính trị tư tưởng,</w:t>
      </w:r>
      <w:r w:rsidR="00835633">
        <w:rPr>
          <w:rFonts w:ascii="Times New Roman" w:hAnsi="Times New Roman"/>
          <w:szCs w:val="28"/>
          <w:lang w:val="nl-NL"/>
        </w:rPr>
        <w:t xml:space="preserve"> đạo đức, lối sông, khởi nghiệp, an ninh an toàn trường học,</w:t>
      </w:r>
      <w:r w:rsidR="00850A0C" w:rsidRPr="006507A2">
        <w:rPr>
          <w:rFonts w:ascii="Times New Roman" w:hAnsi="Times New Roman"/>
          <w:szCs w:val="28"/>
          <w:lang w:val="nl-NL"/>
        </w:rPr>
        <w:t xml:space="preserve"> pháp chế,</w:t>
      </w:r>
      <w:r w:rsidR="00835633">
        <w:rPr>
          <w:rFonts w:ascii="Times New Roman" w:hAnsi="Times New Roman"/>
          <w:szCs w:val="28"/>
          <w:lang w:val="nl-NL"/>
        </w:rPr>
        <w:t xml:space="preserve"> truyền thông và dân chủ cơ sở</w:t>
      </w:r>
      <w:r w:rsidR="00850A0C" w:rsidRPr="006507A2">
        <w:rPr>
          <w:rFonts w:ascii="Times New Roman" w:hAnsi="Times New Roman"/>
          <w:szCs w:val="28"/>
          <w:lang w:val="nl-NL"/>
        </w:rPr>
        <w:t xml:space="preserve"> năm học</w:t>
      </w:r>
      <w:r w:rsidR="00753106" w:rsidRPr="006507A2">
        <w:rPr>
          <w:rFonts w:ascii="Times New Roman" w:hAnsi="Times New Roman"/>
          <w:szCs w:val="28"/>
        </w:rPr>
        <w:t xml:space="preserve"> 2020-2021 như sau:</w:t>
      </w:r>
    </w:p>
    <w:p w:rsidR="00753106" w:rsidRPr="006507A2" w:rsidRDefault="004B3822" w:rsidP="00FD358E">
      <w:pPr>
        <w:spacing w:before="120"/>
        <w:ind w:firstLine="720"/>
        <w:jc w:val="both"/>
        <w:rPr>
          <w:rFonts w:ascii="Times New Roman" w:hAnsi="Times New Roman"/>
          <w:szCs w:val="28"/>
        </w:rPr>
      </w:pPr>
      <w:r w:rsidRPr="006507A2">
        <w:rPr>
          <w:rFonts w:ascii="Times New Roman" w:hAnsi="Times New Roman"/>
          <w:b/>
          <w:bCs/>
          <w:szCs w:val="28"/>
        </w:rPr>
        <w:t>A. NHIỆM VỤ CHUNG</w:t>
      </w:r>
    </w:p>
    <w:p w:rsidR="00753106" w:rsidRPr="006507A2" w:rsidRDefault="00DE5BC7" w:rsidP="00FD358E">
      <w:pPr>
        <w:spacing w:before="120"/>
        <w:ind w:firstLine="720"/>
        <w:jc w:val="both"/>
        <w:rPr>
          <w:rStyle w:val="Strong"/>
          <w:rFonts w:ascii="Times New Roman" w:hAnsi="Times New Roman"/>
          <w:szCs w:val="28"/>
          <w:lang w:val="nl-NL"/>
        </w:rPr>
      </w:pPr>
      <w:r w:rsidRPr="006507A2">
        <w:rPr>
          <w:rFonts w:ascii="Times New Roman" w:hAnsi="Times New Roman"/>
          <w:szCs w:val="28"/>
        </w:rPr>
        <w:t>1</w:t>
      </w:r>
      <w:r w:rsidR="00753106" w:rsidRPr="006507A2">
        <w:rPr>
          <w:rFonts w:ascii="Times New Roman" w:hAnsi="Times New Roman"/>
          <w:szCs w:val="28"/>
        </w:rPr>
        <w:t>. Tăng cường hiệu quả công tác giáo dục chính trị tư tưởng, đạo đức, lối sống, kỹ năng sống cho học sinh; xây dựng văn hóa ứng xử, thực hiện bộ quy tắc ứng xử trong trường học; các giải pháp đảm bảo</w:t>
      </w:r>
      <w:r w:rsidR="00D03064" w:rsidRPr="006507A2">
        <w:rPr>
          <w:rFonts w:ascii="Times New Roman" w:hAnsi="Times New Roman"/>
          <w:szCs w:val="28"/>
        </w:rPr>
        <w:t xml:space="preserve"> an ninh,</w:t>
      </w:r>
      <w:r w:rsidR="00753106" w:rsidRPr="006507A2">
        <w:rPr>
          <w:rFonts w:ascii="Times New Roman" w:hAnsi="Times New Roman"/>
          <w:szCs w:val="28"/>
        </w:rPr>
        <w:t xml:space="preserve"> an toàn trường học</w:t>
      </w:r>
      <w:r w:rsidR="00D03064" w:rsidRPr="006507A2">
        <w:rPr>
          <w:rFonts w:ascii="Times New Roman" w:hAnsi="Times New Roman"/>
          <w:szCs w:val="28"/>
        </w:rPr>
        <w:t>, an toàn giao thông</w:t>
      </w:r>
      <w:r w:rsidR="00753106" w:rsidRPr="006507A2">
        <w:rPr>
          <w:rFonts w:ascii="Times New Roman" w:hAnsi="Times New Roman"/>
          <w:szCs w:val="28"/>
        </w:rPr>
        <w:t>, phòng, chống bạo lực học đường</w:t>
      </w:r>
      <w:r w:rsidR="00D03064" w:rsidRPr="006507A2">
        <w:rPr>
          <w:rFonts w:ascii="Times New Roman" w:hAnsi="Times New Roman"/>
          <w:szCs w:val="28"/>
        </w:rPr>
        <w:t>, phòng chống tội phạm, tai nạn thương tích, đuối nước</w:t>
      </w:r>
      <w:r w:rsidR="00753106" w:rsidRPr="006507A2">
        <w:rPr>
          <w:rFonts w:ascii="Times New Roman" w:hAnsi="Times New Roman"/>
          <w:szCs w:val="28"/>
        </w:rPr>
        <w:t xml:space="preserve">; xây dựng cơ chế phối hợp giữa nhà trường - gia đình - xã hội trong giáo dục đạo đức, lối sống cho học sinh. </w:t>
      </w:r>
    </w:p>
    <w:p w:rsidR="00753106" w:rsidRPr="006507A2" w:rsidRDefault="00DE5BC7" w:rsidP="00FD358E">
      <w:pPr>
        <w:spacing w:before="120"/>
        <w:ind w:firstLine="720"/>
        <w:jc w:val="both"/>
        <w:rPr>
          <w:rFonts w:ascii="Times New Roman" w:hAnsi="Times New Roman"/>
          <w:szCs w:val="28"/>
          <w:lang w:val="nb-NO"/>
        </w:rPr>
      </w:pPr>
      <w:r w:rsidRPr="006507A2">
        <w:rPr>
          <w:rStyle w:val="Strong"/>
          <w:rFonts w:ascii="Times New Roman" w:hAnsi="Times New Roman"/>
          <w:b w:val="0"/>
          <w:bCs w:val="0"/>
          <w:szCs w:val="28"/>
          <w:lang w:val="nl-NL"/>
        </w:rPr>
        <w:t>2</w:t>
      </w:r>
      <w:r w:rsidR="00753106" w:rsidRPr="006507A2">
        <w:rPr>
          <w:rStyle w:val="Strong"/>
          <w:rFonts w:ascii="Times New Roman" w:hAnsi="Times New Roman"/>
          <w:b w:val="0"/>
          <w:bCs w:val="0"/>
          <w:szCs w:val="28"/>
          <w:lang w:val="nl-NL"/>
        </w:rPr>
        <w:t xml:space="preserve">. </w:t>
      </w:r>
      <w:r w:rsidR="00753106" w:rsidRPr="006507A2">
        <w:rPr>
          <w:rFonts w:ascii="Times New Roman" w:hAnsi="Times New Roman"/>
          <w:szCs w:val="28"/>
          <w:lang w:val="nb-NO"/>
        </w:rPr>
        <w:t>Tiếp tục đẩ</w:t>
      </w:r>
      <w:r w:rsidR="005336DF">
        <w:rPr>
          <w:rFonts w:ascii="Times New Roman" w:hAnsi="Times New Roman"/>
          <w:szCs w:val="28"/>
          <w:lang w:val="nb-NO"/>
        </w:rPr>
        <w:t>y mạnh các hoạt động hỗ trợ học sinh</w:t>
      </w:r>
      <w:r w:rsidR="00753106" w:rsidRPr="006507A2">
        <w:rPr>
          <w:rFonts w:ascii="Times New Roman" w:hAnsi="Times New Roman"/>
          <w:szCs w:val="28"/>
          <w:lang w:val="nb-NO"/>
        </w:rPr>
        <w:t xml:space="preserve"> trong học tập và rèn luyện. Triển khai có hiệu quả hoạt động tư vấn tâm lý, công tác xã hội, hướng nghiệp, tư vấn việc làm và hỗ trợ khởi nghiệp</w:t>
      </w:r>
      <w:r w:rsidR="00D03064" w:rsidRPr="006507A2">
        <w:rPr>
          <w:rFonts w:ascii="Times New Roman" w:hAnsi="Times New Roman"/>
          <w:szCs w:val="28"/>
          <w:lang w:val="nb-NO"/>
        </w:rPr>
        <w:t xml:space="preserve"> cho học sinh</w:t>
      </w:r>
      <w:r w:rsidR="00753106" w:rsidRPr="006507A2">
        <w:rPr>
          <w:rFonts w:ascii="Times New Roman" w:hAnsi="Times New Roman"/>
          <w:szCs w:val="28"/>
          <w:lang w:val="nb-NO"/>
        </w:rPr>
        <w:t>.</w:t>
      </w:r>
    </w:p>
    <w:p w:rsidR="00DE5BC7" w:rsidRPr="006507A2" w:rsidRDefault="00DE5BC7" w:rsidP="00FD358E">
      <w:pPr>
        <w:spacing w:before="120"/>
        <w:ind w:firstLine="720"/>
        <w:jc w:val="both"/>
        <w:rPr>
          <w:rFonts w:ascii="Times New Roman" w:hAnsi="Times New Roman"/>
          <w:szCs w:val="28"/>
          <w:lang w:val="nb-NO"/>
        </w:rPr>
      </w:pPr>
      <w:r w:rsidRPr="006507A2">
        <w:rPr>
          <w:rFonts w:ascii="Times New Roman" w:hAnsi="Times New Roman"/>
          <w:szCs w:val="28"/>
          <w:lang w:val="nb-NO"/>
        </w:rPr>
        <w:t>3</w:t>
      </w:r>
      <w:r w:rsidR="00753106" w:rsidRPr="006507A2">
        <w:rPr>
          <w:rFonts w:ascii="Times New Roman" w:hAnsi="Times New Roman"/>
          <w:szCs w:val="28"/>
          <w:lang w:val="nb-NO"/>
        </w:rPr>
        <w:t>. Đẩy m</w:t>
      </w:r>
      <w:r w:rsidR="00106068" w:rsidRPr="006507A2">
        <w:rPr>
          <w:rFonts w:ascii="Times New Roman" w:hAnsi="Times New Roman"/>
          <w:szCs w:val="28"/>
          <w:lang w:val="nb-NO"/>
        </w:rPr>
        <w:t>ạnh công tác truyền thông, biểu</w:t>
      </w:r>
      <w:r w:rsidR="00753106" w:rsidRPr="006507A2">
        <w:rPr>
          <w:rFonts w:ascii="Times New Roman" w:hAnsi="Times New Roman"/>
          <w:szCs w:val="28"/>
          <w:lang w:val="nb-NO"/>
        </w:rPr>
        <w:t xml:space="preserve"> dương, vinh danh</w:t>
      </w:r>
      <w:r w:rsidR="00106068" w:rsidRPr="006507A2">
        <w:rPr>
          <w:rFonts w:ascii="Times New Roman" w:hAnsi="Times New Roman"/>
          <w:szCs w:val="28"/>
          <w:lang w:val="nb-NO"/>
        </w:rPr>
        <w:t>, lan tỏa</w:t>
      </w:r>
      <w:r w:rsidR="00753106" w:rsidRPr="006507A2">
        <w:rPr>
          <w:rFonts w:ascii="Times New Roman" w:hAnsi="Times New Roman"/>
          <w:szCs w:val="28"/>
          <w:lang w:val="nb-NO"/>
        </w:rPr>
        <w:t xml:space="preserve"> các tấm gương tiêu biểu trong học tập và rèn luyện, các hành động cao đẹp, gương người tốt, việc tốt trong </w:t>
      </w:r>
      <w:r w:rsidR="00D03064" w:rsidRPr="006507A2">
        <w:rPr>
          <w:rFonts w:ascii="Times New Roman" w:hAnsi="Times New Roman"/>
          <w:szCs w:val="28"/>
          <w:lang w:val="nb-NO"/>
        </w:rPr>
        <w:t>học sinh</w:t>
      </w:r>
      <w:r w:rsidR="00106068" w:rsidRPr="006507A2">
        <w:rPr>
          <w:rFonts w:ascii="Times New Roman" w:hAnsi="Times New Roman"/>
          <w:szCs w:val="28"/>
          <w:lang w:val="nb-NO"/>
        </w:rPr>
        <w:t>, giáo viên</w:t>
      </w:r>
      <w:r w:rsidR="00753106" w:rsidRPr="006507A2">
        <w:rPr>
          <w:rFonts w:ascii="Times New Roman" w:hAnsi="Times New Roman"/>
          <w:szCs w:val="28"/>
          <w:lang w:val="nb-NO"/>
        </w:rPr>
        <w:t>.</w:t>
      </w:r>
    </w:p>
    <w:p w:rsidR="00753106" w:rsidRPr="006507A2" w:rsidRDefault="00DE5BC7" w:rsidP="00FD358E">
      <w:pPr>
        <w:spacing w:before="120"/>
        <w:ind w:firstLine="720"/>
        <w:jc w:val="both"/>
        <w:rPr>
          <w:rFonts w:ascii="Times New Roman" w:hAnsi="Times New Roman"/>
          <w:szCs w:val="28"/>
          <w:lang w:val="nb-NO"/>
        </w:rPr>
      </w:pPr>
      <w:r w:rsidRPr="006507A2">
        <w:rPr>
          <w:rFonts w:ascii="Times New Roman" w:hAnsi="Times New Roman"/>
          <w:szCs w:val="28"/>
          <w:lang w:val="nb-NO"/>
        </w:rPr>
        <w:t>4.</w:t>
      </w:r>
      <w:r w:rsidR="00106068" w:rsidRPr="006507A2">
        <w:rPr>
          <w:rFonts w:ascii="Times New Roman" w:hAnsi="Times New Roman"/>
          <w:szCs w:val="28"/>
          <w:lang w:val="nb-NO"/>
        </w:rPr>
        <w:t>Tăng cường</w:t>
      </w:r>
      <w:r w:rsidR="002B5217" w:rsidRPr="006507A2">
        <w:rPr>
          <w:rFonts w:ascii="Times New Roman" w:hAnsi="Times New Roman"/>
          <w:szCs w:val="28"/>
          <w:lang w:val="nb-NO"/>
        </w:rPr>
        <w:t xml:space="preserve"> công tác phổ biến giáo dục pháp luật, công tác</w:t>
      </w:r>
      <w:r w:rsidRPr="006507A2">
        <w:rPr>
          <w:rFonts w:ascii="Times New Roman" w:hAnsi="Times New Roman"/>
          <w:szCs w:val="28"/>
          <w:lang w:val="nb-NO"/>
        </w:rPr>
        <w:t xml:space="preserve"> dân chủ cơ sở,</w:t>
      </w:r>
      <w:r w:rsidR="002B5217" w:rsidRPr="006507A2">
        <w:rPr>
          <w:rFonts w:ascii="Times New Roman" w:hAnsi="Times New Roman"/>
          <w:szCs w:val="28"/>
          <w:lang w:val="nb-NO"/>
        </w:rPr>
        <w:t xml:space="preserve"> dân vận chính quyền, giáo dục kỹ năng sống trong các nhà trường.</w:t>
      </w:r>
    </w:p>
    <w:p w:rsidR="00753106" w:rsidRPr="006507A2" w:rsidRDefault="00753106" w:rsidP="00FD358E">
      <w:pPr>
        <w:spacing w:before="120"/>
        <w:ind w:firstLine="720"/>
        <w:jc w:val="both"/>
        <w:rPr>
          <w:rFonts w:ascii="Times New Roman" w:hAnsi="Times New Roman"/>
          <w:bCs/>
          <w:iCs/>
          <w:szCs w:val="28"/>
          <w:lang w:val="nb-NO"/>
        </w:rPr>
      </w:pPr>
      <w:r w:rsidRPr="006507A2">
        <w:rPr>
          <w:rFonts w:ascii="Times New Roman" w:hAnsi="Times New Roman"/>
          <w:b/>
          <w:bCs/>
          <w:szCs w:val="28"/>
          <w:lang w:val="nb-NO"/>
        </w:rPr>
        <w:t>B. N</w:t>
      </w:r>
      <w:r w:rsidR="004B3822" w:rsidRPr="006507A2">
        <w:rPr>
          <w:rFonts w:ascii="Times New Roman" w:hAnsi="Times New Roman"/>
          <w:b/>
          <w:bCs/>
          <w:szCs w:val="28"/>
          <w:lang w:val="nb-NO"/>
        </w:rPr>
        <w:t>HIỆM VỤ, GIẢI PHÁP CỤ THỂ</w:t>
      </w:r>
    </w:p>
    <w:p w:rsidR="009A3B8A" w:rsidRPr="006507A2" w:rsidRDefault="009A3B8A" w:rsidP="00FD358E">
      <w:pPr>
        <w:spacing w:before="120"/>
        <w:ind w:firstLine="720"/>
        <w:jc w:val="both"/>
        <w:rPr>
          <w:rFonts w:ascii="Times New Roman" w:hAnsi="Times New Roman"/>
          <w:b/>
          <w:bCs/>
          <w:szCs w:val="28"/>
          <w:lang w:val="nb-NO"/>
        </w:rPr>
      </w:pPr>
      <w:r w:rsidRPr="006507A2">
        <w:rPr>
          <w:rFonts w:ascii="Times New Roman" w:hAnsi="Times New Roman"/>
          <w:b/>
          <w:bCs/>
          <w:szCs w:val="28"/>
          <w:lang w:val="nb-NO"/>
        </w:rPr>
        <w:t>I. Công tác giáo dục chính trị tư tưởng, văn hóa</w:t>
      </w:r>
    </w:p>
    <w:p w:rsidR="009A3B8A" w:rsidRPr="006507A2" w:rsidRDefault="009A3B8A" w:rsidP="00FD358E">
      <w:pPr>
        <w:spacing w:before="120"/>
        <w:jc w:val="both"/>
        <w:rPr>
          <w:rFonts w:ascii="Times New Roman" w:hAnsi="Times New Roman"/>
          <w:szCs w:val="28"/>
          <w:lang w:val="nb-NO"/>
        </w:rPr>
      </w:pPr>
      <w:r w:rsidRPr="006507A2">
        <w:rPr>
          <w:rFonts w:ascii="Times New Roman" w:hAnsi="Times New Roman"/>
          <w:szCs w:val="28"/>
          <w:lang w:val="nb-NO"/>
        </w:rPr>
        <w:tab/>
      </w:r>
      <w:r w:rsidR="00CE728B" w:rsidRPr="006507A2">
        <w:rPr>
          <w:rFonts w:ascii="Times New Roman" w:hAnsi="Times New Roman"/>
          <w:szCs w:val="28"/>
          <w:lang w:val="nb-NO"/>
        </w:rPr>
        <w:t>1. Tăng cường t</w:t>
      </w:r>
      <w:r w:rsidR="00D32C74" w:rsidRPr="006507A2">
        <w:rPr>
          <w:rFonts w:ascii="Times New Roman" w:hAnsi="Times New Roman"/>
          <w:szCs w:val="28"/>
          <w:lang w:val="nb-NO"/>
        </w:rPr>
        <w:t>riến khai t</w:t>
      </w:r>
      <w:r w:rsidRPr="006507A2">
        <w:rPr>
          <w:rFonts w:ascii="Times New Roman" w:hAnsi="Times New Roman"/>
          <w:szCs w:val="28"/>
          <w:lang w:val="nb-NO"/>
        </w:rPr>
        <w:t>hực hiện đổi mới, nâng cao chất lượng giảng dạy, học tập các môn lý luận chính trị, giáo dục công dân, các nội dung về giáo dục lịch sử dân tộc, lịch sử cách mạ</w:t>
      </w:r>
      <w:r w:rsidR="005336DF">
        <w:rPr>
          <w:rFonts w:ascii="Times New Roman" w:hAnsi="Times New Roman"/>
          <w:szCs w:val="28"/>
          <w:lang w:val="nb-NO"/>
        </w:rPr>
        <w:t>ng và văn hóa trong nhà trường.</w:t>
      </w:r>
    </w:p>
    <w:p w:rsidR="009A3B8A" w:rsidRPr="006507A2" w:rsidRDefault="009A3B8A" w:rsidP="005336DF">
      <w:pPr>
        <w:spacing w:before="120"/>
        <w:ind w:firstLine="720"/>
        <w:jc w:val="both"/>
        <w:rPr>
          <w:rFonts w:ascii="Times New Roman" w:hAnsi="Times New Roman"/>
          <w:bCs/>
          <w:iCs/>
          <w:spacing w:val="-2"/>
          <w:szCs w:val="28"/>
          <w:lang w:val="nb-NO"/>
        </w:rPr>
      </w:pPr>
      <w:r w:rsidRPr="006507A2">
        <w:rPr>
          <w:rFonts w:ascii="Times New Roman" w:hAnsi="Times New Roman"/>
          <w:bCs/>
          <w:iCs/>
          <w:spacing w:val="-2"/>
          <w:szCs w:val="28"/>
          <w:lang w:val="nb-NO"/>
        </w:rPr>
        <w:t>2. Tiếp tục t</w:t>
      </w:r>
      <w:r w:rsidR="005B7F14" w:rsidRPr="006507A2">
        <w:rPr>
          <w:rFonts w:ascii="Times New Roman" w:hAnsi="Times New Roman"/>
          <w:bCs/>
          <w:iCs/>
          <w:spacing w:val="-2"/>
          <w:szCs w:val="28"/>
          <w:lang w:val="nb-NO"/>
        </w:rPr>
        <w:t xml:space="preserve">riển khai </w:t>
      </w:r>
      <w:r w:rsidRPr="006507A2">
        <w:rPr>
          <w:rFonts w:ascii="Times New Roman" w:hAnsi="Times New Roman"/>
          <w:bCs/>
          <w:iCs/>
          <w:spacing w:val="-2"/>
          <w:szCs w:val="28"/>
          <w:lang w:val="nb-NO"/>
        </w:rPr>
        <w:t xml:space="preserve">thực hiện </w:t>
      </w:r>
      <w:r w:rsidRPr="006507A2">
        <w:rPr>
          <w:rFonts w:ascii="Times New Roman" w:hAnsi="Times New Roman"/>
          <w:spacing w:val="-2"/>
          <w:szCs w:val="28"/>
          <w:lang w:val="nb-NO"/>
        </w:rPr>
        <w:t>Chỉ thị số 05-CT/TW ngày 15/5/2016 của Bộ Chính trị khóa XII</w:t>
      </w:r>
      <w:r w:rsidRPr="006507A2">
        <w:rPr>
          <w:rFonts w:ascii="Times New Roman" w:hAnsi="Times New Roman"/>
          <w:bCs/>
          <w:iCs/>
          <w:spacing w:val="-2"/>
          <w:szCs w:val="28"/>
          <w:lang w:val="nb-NO"/>
        </w:rPr>
        <w:t xml:space="preserve"> về đẩy mạnh học tập và làm theo tư tưởng, đạo đức, phong cách Hồ Chí Minh. </w:t>
      </w:r>
      <w:r w:rsidRPr="006507A2">
        <w:rPr>
          <w:rFonts w:ascii="Times New Roman" w:hAnsi="Times New Roman"/>
          <w:spacing w:val="-2"/>
          <w:szCs w:val="28"/>
          <w:lang w:val="nb-NO"/>
        </w:rPr>
        <w:t xml:space="preserve">Quán triệt chuyên đề học tập và làm theo tư tưởng, đạo đức, phong cách Hồ Chí Minh năm 2020 về  </w:t>
      </w:r>
      <w:r w:rsidRPr="006507A2">
        <w:rPr>
          <w:rFonts w:ascii="Times New Roman" w:hAnsi="Times New Roman"/>
          <w:i/>
          <w:spacing w:val="-2"/>
          <w:szCs w:val="28"/>
          <w:lang w:val="nb-NO"/>
        </w:rPr>
        <w:t>Tăng cường khối đại đoàn kết toàn dân tộc, xây dựng Đảng và hệ thống chính trị trong sạch, vững mạnh theo tư tưởng, đạo đức, phong cách Hồ Chí Minh</w:t>
      </w:r>
      <w:r w:rsidRPr="006507A2">
        <w:rPr>
          <w:rFonts w:ascii="Times New Roman" w:hAnsi="Times New Roman"/>
          <w:spacing w:val="-2"/>
          <w:szCs w:val="28"/>
          <w:lang w:val="nb-NO"/>
        </w:rPr>
        <w:t xml:space="preserve">. </w:t>
      </w:r>
      <w:r w:rsidR="005336DF">
        <w:rPr>
          <w:rFonts w:ascii="Times New Roman" w:hAnsi="Times New Roman"/>
          <w:bCs/>
          <w:iCs/>
          <w:spacing w:val="-2"/>
          <w:szCs w:val="28"/>
          <w:lang w:val="nb-NO"/>
        </w:rPr>
        <w:t>Tổ chức cho cán bộ,</w:t>
      </w:r>
      <w:r w:rsidRPr="006507A2">
        <w:rPr>
          <w:rFonts w:ascii="Times New Roman" w:hAnsi="Times New Roman"/>
          <w:bCs/>
          <w:iCs/>
          <w:spacing w:val="-2"/>
          <w:szCs w:val="28"/>
          <w:lang w:val="nb-NO"/>
        </w:rPr>
        <w:t xml:space="preserve"> giáo</w:t>
      </w:r>
      <w:r w:rsidR="005336DF">
        <w:rPr>
          <w:rFonts w:ascii="Times New Roman" w:hAnsi="Times New Roman"/>
          <w:bCs/>
          <w:iCs/>
          <w:spacing w:val="-2"/>
          <w:szCs w:val="28"/>
          <w:lang w:val="nb-NO"/>
        </w:rPr>
        <w:t xml:space="preserve"> viên</w:t>
      </w:r>
      <w:r w:rsidRPr="006507A2">
        <w:rPr>
          <w:rFonts w:ascii="Times New Roman" w:hAnsi="Times New Roman"/>
          <w:bCs/>
          <w:iCs/>
          <w:spacing w:val="-2"/>
          <w:szCs w:val="28"/>
          <w:lang w:val="nb-NO"/>
        </w:rPr>
        <w:t xml:space="preserve"> và </w:t>
      </w:r>
      <w:r w:rsidR="00606509" w:rsidRPr="006507A2">
        <w:rPr>
          <w:rFonts w:ascii="Times New Roman" w:hAnsi="Times New Roman"/>
          <w:bCs/>
          <w:iCs/>
          <w:spacing w:val="-2"/>
          <w:szCs w:val="28"/>
          <w:lang w:val="nb-NO"/>
        </w:rPr>
        <w:t>học sinh</w:t>
      </w:r>
      <w:r w:rsidRPr="006507A2">
        <w:rPr>
          <w:rFonts w:ascii="Times New Roman" w:hAnsi="Times New Roman"/>
          <w:bCs/>
          <w:iCs/>
          <w:spacing w:val="-2"/>
          <w:szCs w:val="28"/>
          <w:lang w:val="nb-NO"/>
        </w:rPr>
        <w:t xml:space="preserve"> tích cực tham gia Cuộc </w:t>
      </w:r>
      <w:r w:rsidRPr="006507A2">
        <w:rPr>
          <w:rFonts w:ascii="Times New Roman" w:hAnsi="Times New Roman"/>
          <w:bCs/>
          <w:iCs/>
          <w:spacing w:val="-2"/>
          <w:szCs w:val="28"/>
          <w:lang w:val="nb-NO"/>
        </w:rPr>
        <w:lastRenderedPageBreak/>
        <w:t xml:space="preserve">thi trực tuyến “Tuổi trẻ học tập và làm theo tư tưởng, đạo đức, phong cách Hồ Chí Minh” năm 2020 (Trang web Cuộc thi </w:t>
      </w:r>
      <w:hyperlink r:id="rId8" w:history="1">
        <w:r w:rsidRPr="006507A2">
          <w:rPr>
            <w:rFonts w:ascii="Times New Roman" w:hAnsi="Times New Roman"/>
            <w:spacing w:val="-2"/>
            <w:szCs w:val="28"/>
            <w:u w:val="single"/>
            <w:lang w:val="nb-NO"/>
          </w:rPr>
          <w:t>http://hocvalamtheobac.vn/</w:t>
        </w:r>
      </w:hyperlink>
      <w:r w:rsidRPr="006507A2">
        <w:rPr>
          <w:rFonts w:ascii="Times New Roman" w:hAnsi="Times New Roman"/>
          <w:bCs/>
          <w:iCs/>
          <w:spacing w:val="-2"/>
          <w:szCs w:val="28"/>
          <w:lang w:val="nb-NO"/>
        </w:rPr>
        <w:t xml:space="preserve">); sử dụng thiết thực bộ tài liệu “Bác Hồ và những bài học về đạo đức, lối sống” dành cho học sinh phổ thông trong các hoạt động dạy, học và hoạt động giáo dục ngoài giờ lên lớp. </w:t>
      </w:r>
    </w:p>
    <w:p w:rsidR="009A3B8A" w:rsidRPr="006507A2" w:rsidRDefault="009A3B8A" w:rsidP="00FD358E">
      <w:pPr>
        <w:pStyle w:val="NormalWeb"/>
        <w:spacing w:before="120" w:after="0"/>
        <w:ind w:firstLine="720"/>
        <w:jc w:val="both"/>
        <w:rPr>
          <w:bCs/>
          <w:spacing w:val="-2"/>
          <w:sz w:val="28"/>
          <w:szCs w:val="28"/>
          <w:lang w:val="nb-NO"/>
        </w:rPr>
      </w:pPr>
      <w:r w:rsidRPr="006507A2">
        <w:rPr>
          <w:bCs/>
          <w:spacing w:val="-2"/>
          <w:sz w:val="28"/>
          <w:szCs w:val="28"/>
          <w:lang w:val="nb-NO"/>
        </w:rPr>
        <w:t xml:space="preserve">3. </w:t>
      </w:r>
      <w:r w:rsidRPr="006507A2">
        <w:rPr>
          <w:spacing w:val="-2"/>
          <w:sz w:val="28"/>
          <w:szCs w:val="28"/>
          <w:shd w:val="clear" w:color="auto" w:fill="FFFFFF"/>
          <w:lang w:val="nb-NO"/>
        </w:rPr>
        <w:t>Thực hiện tốt công tác phát triển Đảng và bồi dưỡ</w:t>
      </w:r>
      <w:r w:rsidR="00DF4E34">
        <w:rPr>
          <w:spacing w:val="-2"/>
          <w:sz w:val="28"/>
          <w:szCs w:val="28"/>
          <w:shd w:val="clear" w:color="auto" w:fill="FFFFFF"/>
          <w:lang w:val="nb-NO"/>
        </w:rPr>
        <w:t>ng nhận thức về Đảng  trong học sinh</w:t>
      </w:r>
      <w:r w:rsidRPr="006507A2">
        <w:rPr>
          <w:spacing w:val="-2"/>
          <w:sz w:val="28"/>
          <w:szCs w:val="28"/>
          <w:shd w:val="clear" w:color="auto" w:fill="FFFFFF"/>
          <w:lang w:val="nb-NO"/>
        </w:rPr>
        <w:t xml:space="preserve"> theo tinh thần Chỉ thị số 34-CT/TW ngày 30/5/1998 của Bộ Chính trị (Khoá VIII) về "Tăng cường công tác chính trị tư tưởng; củng cố tổ chức đảng, đoàn thể quần chúng và công tác phát triển đảng viên trong các trường học”</w:t>
      </w:r>
      <w:r w:rsidRPr="006507A2">
        <w:rPr>
          <w:bCs/>
          <w:spacing w:val="-2"/>
          <w:sz w:val="28"/>
          <w:szCs w:val="28"/>
          <w:lang w:val="nb-NO"/>
        </w:rPr>
        <w:t>:</w:t>
      </w:r>
    </w:p>
    <w:p w:rsidR="009A3B8A" w:rsidRPr="006507A2" w:rsidRDefault="009A3B8A" w:rsidP="00FD358E">
      <w:pPr>
        <w:pStyle w:val="NormalWeb"/>
        <w:spacing w:before="120" w:after="0"/>
        <w:ind w:firstLine="720"/>
        <w:jc w:val="both"/>
        <w:rPr>
          <w:bCs/>
          <w:sz w:val="28"/>
          <w:szCs w:val="28"/>
          <w:lang w:val="nb-NO"/>
        </w:rPr>
      </w:pPr>
      <w:r w:rsidRPr="006507A2">
        <w:rPr>
          <w:bCs/>
          <w:sz w:val="28"/>
          <w:szCs w:val="28"/>
          <w:lang w:val="nb-NO"/>
        </w:rPr>
        <w:t xml:space="preserve">- Chú trọng phát hiện và bồi dưỡng </w:t>
      </w:r>
      <w:r w:rsidR="00DF4E34">
        <w:rPr>
          <w:bCs/>
          <w:sz w:val="28"/>
          <w:szCs w:val="28"/>
          <w:lang w:val="nb-NO"/>
        </w:rPr>
        <w:t>học sinh</w:t>
      </w:r>
      <w:r w:rsidRPr="006507A2">
        <w:rPr>
          <w:bCs/>
          <w:sz w:val="28"/>
          <w:szCs w:val="28"/>
          <w:lang w:val="nb-NO"/>
        </w:rPr>
        <w:t xml:space="preserve"> xuất sắc thông qua các phong trào thi đua yêu nước, hoạt động học tập, rèn luyện, Đoàn</w:t>
      </w:r>
      <w:r w:rsidR="00DF4E34">
        <w:rPr>
          <w:bCs/>
          <w:sz w:val="28"/>
          <w:szCs w:val="28"/>
          <w:lang w:val="nb-NO"/>
        </w:rPr>
        <w:t>- Hội</w:t>
      </w:r>
      <w:r w:rsidRPr="006507A2">
        <w:rPr>
          <w:bCs/>
          <w:sz w:val="28"/>
          <w:szCs w:val="28"/>
          <w:lang w:val="nb-NO"/>
        </w:rPr>
        <w:t xml:space="preserve"> để tạo nguồn kết nạp đảng</w:t>
      </w:r>
      <w:r w:rsidR="00606509" w:rsidRPr="006507A2">
        <w:rPr>
          <w:bCs/>
          <w:sz w:val="28"/>
          <w:szCs w:val="28"/>
          <w:lang w:val="nb-NO"/>
        </w:rPr>
        <w:t xml:space="preserve"> viên mới</w:t>
      </w:r>
      <w:r w:rsidRPr="006507A2">
        <w:rPr>
          <w:bCs/>
          <w:sz w:val="28"/>
          <w:szCs w:val="28"/>
          <w:lang w:val="nb-NO"/>
        </w:rPr>
        <w:t xml:space="preserve">. </w:t>
      </w:r>
    </w:p>
    <w:p w:rsidR="00E179F9" w:rsidRPr="006507A2" w:rsidRDefault="009A3B8A" w:rsidP="00FD358E">
      <w:pPr>
        <w:spacing w:before="120"/>
        <w:ind w:firstLine="720"/>
        <w:jc w:val="both"/>
        <w:rPr>
          <w:rFonts w:ascii="Times New Roman" w:hAnsi="Times New Roman"/>
          <w:szCs w:val="28"/>
          <w:lang w:val="nb-NO"/>
        </w:rPr>
      </w:pPr>
      <w:r w:rsidRPr="006507A2">
        <w:rPr>
          <w:rFonts w:ascii="Times New Roman" w:hAnsi="Times New Roman"/>
          <w:szCs w:val="28"/>
          <w:lang w:val="nb-NO"/>
        </w:rPr>
        <w:t xml:space="preserve">4. </w:t>
      </w:r>
      <w:r w:rsidR="00606509" w:rsidRPr="006507A2">
        <w:rPr>
          <w:rFonts w:ascii="Times New Roman" w:hAnsi="Times New Roman"/>
          <w:szCs w:val="28"/>
          <w:lang w:val="nb-NO"/>
        </w:rPr>
        <w:t>Phổ biến, t</w:t>
      </w:r>
      <w:r w:rsidRPr="006507A2">
        <w:rPr>
          <w:rFonts w:ascii="Times New Roman" w:hAnsi="Times New Roman"/>
          <w:szCs w:val="28"/>
          <w:lang w:val="nb-NO"/>
        </w:rPr>
        <w:t xml:space="preserve">riển khai </w:t>
      </w:r>
      <w:r w:rsidR="00785C51" w:rsidRPr="006507A2">
        <w:rPr>
          <w:rFonts w:ascii="Times New Roman" w:hAnsi="Times New Roman"/>
          <w:szCs w:val="28"/>
          <w:lang w:val="nb-NO"/>
        </w:rPr>
        <w:t>thực hiện</w:t>
      </w:r>
      <w:r w:rsidR="00D826CA">
        <w:rPr>
          <w:rFonts w:ascii="Times New Roman" w:hAnsi="Times New Roman"/>
          <w:szCs w:val="28"/>
          <w:lang w:val="nb-NO"/>
        </w:rPr>
        <w:t xml:space="preserve"> </w:t>
      </w:r>
      <w:r w:rsidRPr="006507A2">
        <w:rPr>
          <w:rFonts w:ascii="Times New Roman" w:hAnsi="Times New Roman"/>
          <w:szCs w:val="28"/>
          <w:lang w:val="nb-NO"/>
        </w:rPr>
        <w:t>các nội dung của</w:t>
      </w:r>
      <w:r w:rsidR="00DF4E34">
        <w:rPr>
          <w:rFonts w:ascii="Times New Roman" w:hAnsi="Times New Roman"/>
          <w:szCs w:val="28"/>
          <w:lang w:val="nb-NO"/>
        </w:rPr>
        <w:t xml:space="preserve"> </w:t>
      </w:r>
      <w:r w:rsidR="008302F0">
        <w:rPr>
          <w:rFonts w:ascii="Times New Roman" w:hAnsi="Times New Roman"/>
          <w:szCs w:val="28"/>
          <w:lang w:val="nb-NO"/>
        </w:rPr>
        <w:t>Thông tư số</w:t>
      </w:r>
      <w:r w:rsidR="00E179F9" w:rsidRPr="006507A2">
        <w:rPr>
          <w:rFonts w:ascii="Times New Roman" w:hAnsi="Times New Roman"/>
          <w:szCs w:val="28"/>
          <w:lang w:val="nb-NO"/>
        </w:rPr>
        <w:t xml:space="preserve"> số 32/TT-BGDĐT ngày 15/9/2020 về việc ban hành Điều lệ trường trung học cơ sở, trung học phổ thông và trường phổ thông có nhiều cấp học.</w:t>
      </w:r>
    </w:p>
    <w:p w:rsidR="009A3B8A" w:rsidRPr="006507A2" w:rsidRDefault="009A3B8A" w:rsidP="00FD358E">
      <w:pPr>
        <w:spacing w:before="120"/>
        <w:ind w:firstLine="720"/>
        <w:jc w:val="both"/>
        <w:rPr>
          <w:rFonts w:ascii="Times New Roman" w:hAnsi="Times New Roman"/>
          <w:spacing w:val="-2"/>
          <w:szCs w:val="28"/>
          <w:lang w:val="nb-NO"/>
        </w:rPr>
      </w:pPr>
      <w:r w:rsidRPr="006507A2">
        <w:rPr>
          <w:rFonts w:ascii="Times New Roman" w:hAnsi="Times New Roman"/>
          <w:spacing w:val="-2"/>
          <w:szCs w:val="28"/>
          <w:shd w:val="clear" w:color="auto" w:fill="FFFFFF"/>
          <w:lang w:val="nb-NO"/>
        </w:rPr>
        <w:t>5. Xây dựng Kế hoạch và tổ chức thực hiện Quyết định số 3296/QĐ-BGDT ngày 30/8/2018 phê duyệt Đề án “Tăng cường quản lý, giáo dục chính trị tư tưởng đối với HSSV trê</w:t>
      </w:r>
      <w:r w:rsidR="00DF4E34">
        <w:rPr>
          <w:rFonts w:ascii="Times New Roman" w:hAnsi="Times New Roman"/>
          <w:spacing w:val="-2"/>
          <w:szCs w:val="28"/>
          <w:shd w:val="clear" w:color="auto" w:fill="FFFFFF"/>
          <w:lang w:val="nb-NO"/>
        </w:rPr>
        <w:t>n môi trường mạng đến năm 2025”</w:t>
      </w:r>
      <w:r w:rsidRPr="006507A2">
        <w:rPr>
          <w:rFonts w:ascii="Times New Roman" w:hAnsi="Times New Roman"/>
          <w:spacing w:val="-2"/>
          <w:szCs w:val="28"/>
          <w:shd w:val="clear" w:color="auto" w:fill="FFFFFF"/>
          <w:lang w:val="nb-NO"/>
        </w:rPr>
        <w:t>.</w:t>
      </w:r>
      <w:r w:rsidR="00DF4E34">
        <w:rPr>
          <w:rFonts w:ascii="Times New Roman" w:hAnsi="Times New Roman"/>
          <w:spacing w:val="-2"/>
          <w:szCs w:val="28"/>
          <w:shd w:val="clear" w:color="auto" w:fill="FFFFFF"/>
          <w:lang w:val="nb-NO"/>
        </w:rPr>
        <w:t xml:space="preserve"> Tăng cương công tác tuyên truyền, phổ biến giáo dục luật an ninh mạng.</w:t>
      </w:r>
      <w:r w:rsidRPr="006507A2">
        <w:rPr>
          <w:rFonts w:ascii="Times New Roman" w:hAnsi="Times New Roman"/>
          <w:spacing w:val="-2"/>
          <w:szCs w:val="28"/>
          <w:shd w:val="clear" w:color="auto" w:fill="FFFFFF"/>
          <w:lang w:val="nb-NO"/>
        </w:rPr>
        <w:t xml:space="preserve"> </w:t>
      </w:r>
    </w:p>
    <w:p w:rsidR="009A3B8A" w:rsidRDefault="00A70EC5" w:rsidP="00FD358E">
      <w:pPr>
        <w:spacing w:before="120"/>
        <w:jc w:val="both"/>
        <w:rPr>
          <w:rFonts w:ascii="Times New Roman" w:hAnsi="Times New Roman"/>
          <w:bCs/>
          <w:szCs w:val="28"/>
          <w:lang w:val="nb-NO"/>
        </w:rPr>
      </w:pPr>
      <w:r w:rsidRPr="006507A2">
        <w:rPr>
          <w:rFonts w:ascii="Times New Roman" w:hAnsi="Times New Roman"/>
          <w:bCs/>
          <w:szCs w:val="28"/>
          <w:lang w:val="nb-NO"/>
        </w:rPr>
        <w:t xml:space="preserve">            6</w:t>
      </w:r>
      <w:r w:rsidR="009A3B8A" w:rsidRPr="006507A2">
        <w:rPr>
          <w:rFonts w:ascii="Times New Roman" w:hAnsi="Times New Roman"/>
          <w:bCs/>
          <w:szCs w:val="28"/>
          <w:lang w:val="nb-NO"/>
        </w:rPr>
        <w:t xml:space="preserve">. Xây dựng Kế hoạch và tổ chức triển khai thực hiện Đề án “Xây dựng văn hóa ứng xử trong trường học” (Quyết định số 1299/QĐ-TTg ngày 03/10/2018 của Thủ tướng Chính phủ; </w:t>
      </w:r>
      <w:r w:rsidR="009A3B8A" w:rsidRPr="006507A2">
        <w:rPr>
          <w:rFonts w:ascii="Times New Roman" w:hAnsi="Times New Roman"/>
          <w:szCs w:val="28"/>
          <w:lang w:val="nl-NL"/>
        </w:rPr>
        <w:t xml:space="preserve">Quyết định số </w:t>
      </w:r>
      <w:r w:rsidR="009A3B8A" w:rsidRPr="006507A2">
        <w:rPr>
          <w:rFonts w:ascii="Times New Roman" w:hAnsi="Times New Roman"/>
          <w:szCs w:val="28"/>
          <w:lang w:val="nb-NO"/>
        </w:rPr>
        <w:t>1506/QĐ-BGDĐT</w:t>
      </w:r>
      <w:r w:rsidR="009A3B8A" w:rsidRPr="006507A2">
        <w:rPr>
          <w:rFonts w:ascii="Times New Roman" w:hAnsi="Times New Roman"/>
          <w:iCs/>
          <w:szCs w:val="28"/>
          <w:lang w:val="vi-VN"/>
        </w:rPr>
        <w:t>ngày </w:t>
      </w:r>
      <w:r w:rsidR="009A3B8A" w:rsidRPr="006507A2">
        <w:rPr>
          <w:rFonts w:ascii="Times New Roman" w:hAnsi="Times New Roman"/>
          <w:iCs/>
          <w:szCs w:val="28"/>
          <w:lang w:val="nb-NO"/>
        </w:rPr>
        <w:t>31/05/2019</w:t>
      </w:r>
      <w:r w:rsidR="009A3B8A" w:rsidRPr="006507A2">
        <w:rPr>
          <w:rFonts w:ascii="Times New Roman" w:hAnsi="Times New Roman"/>
          <w:szCs w:val="28"/>
          <w:lang w:val="vi-VN"/>
        </w:rPr>
        <w:t xml:space="preserve">ban hành kế hoạch thực hiện </w:t>
      </w:r>
      <w:r w:rsidR="009A3B8A" w:rsidRPr="006507A2">
        <w:rPr>
          <w:rFonts w:ascii="Times New Roman" w:hAnsi="Times New Roman"/>
          <w:szCs w:val="28"/>
          <w:lang w:val="nb-NO"/>
        </w:rPr>
        <w:t>Đ</w:t>
      </w:r>
      <w:r w:rsidR="009A3B8A" w:rsidRPr="006507A2">
        <w:rPr>
          <w:rFonts w:ascii="Times New Roman" w:hAnsi="Times New Roman"/>
          <w:szCs w:val="28"/>
          <w:lang w:val="vi-VN"/>
        </w:rPr>
        <w:t>ề án</w:t>
      </w:r>
      <w:r w:rsidR="009A3B8A" w:rsidRPr="006507A2">
        <w:rPr>
          <w:rFonts w:ascii="Times New Roman" w:hAnsi="Times New Roman"/>
          <w:szCs w:val="28"/>
          <w:lang w:val="nb-NO"/>
        </w:rPr>
        <w:t xml:space="preserve"> trong ngành Giáo dục</w:t>
      </w:r>
      <w:r w:rsidR="00E179F9" w:rsidRPr="006507A2">
        <w:rPr>
          <w:rFonts w:ascii="Times New Roman" w:hAnsi="Times New Roman"/>
          <w:szCs w:val="28"/>
          <w:lang w:val="nb-NO"/>
        </w:rPr>
        <w:t xml:space="preserve">; </w:t>
      </w:r>
      <w:r w:rsidR="00E179F9" w:rsidRPr="006507A2">
        <w:rPr>
          <w:rFonts w:ascii="Times New Roman" w:hAnsi="Times New Roman"/>
          <w:szCs w:val="28"/>
        </w:rPr>
        <w:t>Kế hoạch số 520/KH-UBND ngày 26/8/2019 của UBND tỉnh Nghệ An về việc thực hiện Đề án “Xây dựng văn hóa ứng xử trong trường học giai đoạn 2019-2025” trên địa bàn tỉnh Nghệ An</w:t>
      </w:r>
      <w:r w:rsidR="009A3B8A" w:rsidRPr="006507A2">
        <w:rPr>
          <w:rFonts w:ascii="Times New Roman" w:hAnsi="Times New Roman"/>
          <w:bCs/>
          <w:szCs w:val="28"/>
          <w:lang w:val="nb-NO"/>
        </w:rPr>
        <w:t>).</w:t>
      </w:r>
    </w:p>
    <w:p w:rsidR="00DF4E34" w:rsidRPr="006507A2" w:rsidRDefault="00DF4E34" w:rsidP="00FD358E">
      <w:pPr>
        <w:spacing w:before="120"/>
        <w:jc w:val="both"/>
        <w:rPr>
          <w:rFonts w:ascii="Times New Roman" w:hAnsi="Times New Roman"/>
          <w:bCs/>
          <w:szCs w:val="28"/>
          <w:lang w:val="nb-NO"/>
        </w:rPr>
      </w:pPr>
      <w:r>
        <w:rPr>
          <w:rFonts w:ascii="Times New Roman" w:hAnsi="Times New Roman"/>
          <w:bCs/>
          <w:szCs w:val="28"/>
          <w:lang w:val="nb-NO"/>
        </w:rPr>
        <w:tab/>
        <w:t xml:space="preserve">Tổ chức các hoạt động Văn hóa – Văn nghệ, Thể dục – Thể thao, các hoạt động trải </w:t>
      </w:r>
      <w:r w:rsidR="00C7172C">
        <w:rPr>
          <w:rFonts w:ascii="Times New Roman" w:hAnsi="Times New Roman"/>
          <w:bCs/>
          <w:szCs w:val="28"/>
          <w:lang w:val="nb-NO"/>
        </w:rPr>
        <w:t>nghiệm, sáng tạo trong học sinh, đặc biệt tổ chức các hoạt động kỷ ni</w:t>
      </w:r>
      <w:r w:rsidR="00210486">
        <w:rPr>
          <w:rFonts w:ascii="Times New Roman" w:hAnsi="Times New Roman"/>
          <w:bCs/>
          <w:szCs w:val="28"/>
          <w:lang w:val="nb-NO"/>
        </w:rPr>
        <w:t>ệm</w:t>
      </w:r>
      <w:r w:rsidR="00C7172C">
        <w:rPr>
          <w:rFonts w:ascii="Times New Roman" w:hAnsi="Times New Roman"/>
          <w:bCs/>
          <w:szCs w:val="28"/>
          <w:lang w:val="nb-NO"/>
        </w:rPr>
        <w:t xml:space="preserve"> 20 năm thành lập trường.</w:t>
      </w:r>
    </w:p>
    <w:p w:rsidR="009A3B8A" w:rsidRPr="006507A2" w:rsidRDefault="00A70EC5" w:rsidP="00FD358E">
      <w:pPr>
        <w:spacing w:before="120"/>
        <w:ind w:firstLine="720"/>
        <w:jc w:val="both"/>
        <w:rPr>
          <w:rFonts w:ascii="Times New Roman" w:hAnsi="Times New Roman"/>
          <w:bCs/>
          <w:iCs/>
          <w:szCs w:val="28"/>
          <w:lang w:val="nb-NO"/>
        </w:rPr>
      </w:pPr>
      <w:r w:rsidRPr="006507A2">
        <w:rPr>
          <w:rFonts w:ascii="Times New Roman" w:hAnsi="Times New Roman"/>
          <w:bCs/>
          <w:iCs/>
          <w:szCs w:val="28"/>
          <w:lang w:val="nb-NO"/>
        </w:rPr>
        <w:t>7</w:t>
      </w:r>
      <w:r w:rsidR="00DF4E34">
        <w:rPr>
          <w:rFonts w:ascii="Times New Roman" w:hAnsi="Times New Roman"/>
          <w:bCs/>
          <w:iCs/>
          <w:szCs w:val="28"/>
          <w:lang w:val="nb-NO"/>
        </w:rPr>
        <w:t>. Tăng cương công tác</w:t>
      </w:r>
      <w:r w:rsidR="009A3B8A" w:rsidRPr="006507A2">
        <w:rPr>
          <w:rFonts w:ascii="Times New Roman" w:hAnsi="Times New Roman"/>
          <w:bCs/>
          <w:iCs/>
          <w:szCs w:val="28"/>
          <w:lang w:val="nb-NO"/>
        </w:rPr>
        <w:t xml:space="preserve"> bồi dưỡng chuyên môn nghiệp vụ cho </w:t>
      </w:r>
      <w:r w:rsidR="005A62EC" w:rsidRPr="006507A2">
        <w:rPr>
          <w:rFonts w:ascii="Times New Roman" w:hAnsi="Times New Roman"/>
          <w:bCs/>
          <w:iCs/>
          <w:szCs w:val="28"/>
          <w:lang w:val="nb-NO"/>
        </w:rPr>
        <w:t xml:space="preserve">đội ngũ làm công tác truyền thông, </w:t>
      </w:r>
      <w:r w:rsidR="009A3B8A" w:rsidRPr="006507A2">
        <w:rPr>
          <w:rFonts w:ascii="Times New Roman" w:hAnsi="Times New Roman"/>
          <w:bCs/>
          <w:iCs/>
          <w:szCs w:val="28"/>
          <w:lang w:val="nb-NO"/>
        </w:rPr>
        <w:t>báo cáo viên</w:t>
      </w:r>
      <w:r w:rsidR="005A62EC" w:rsidRPr="006507A2">
        <w:rPr>
          <w:rFonts w:ascii="Times New Roman" w:hAnsi="Times New Roman"/>
          <w:bCs/>
          <w:iCs/>
          <w:szCs w:val="28"/>
          <w:lang w:val="nb-NO"/>
        </w:rPr>
        <w:t xml:space="preserve"> pháp luật</w:t>
      </w:r>
      <w:r w:rsidR="00DF4E34">
        <w:rPr>
          <w:rFonts w:ascii="Times New Roman" w:hAnsi="Times New Roman"/>
          <w:bCs/>
          <w:iCs/>
          <w:szCs w:val="28"/>
          <w:lang w:val="nb-NO"/>
        </w:rPr>
        <w:t xml:space="preserve"> </w:t>
      </w:r>
      <w:r w:rsidR="005A62EC" w:rsidRPr="006507A2">
        <w:rPr>
          <w:rFonts w:ascii="Times New Roman" w:hAnsi="Times New Roman"/>
          <w:bCs/>
          <w:iCs/>
          <w:szCs w:val="28"/>
          <w:lang w:val="nb-NO"/>
        </w:rPr>
        <w:t>và tổ tư vấn tâm lý trường học</w:t>
      </w:r>
      <w:r w:rsidR="009A3B8A" w:rsidRPr="006507A2">
        <w:rPr>
          <w:rFonts w:ascii="Times New Roman" w:hAnsi="Times New Roman"/>
          <w:bCs/>
          <w:iCs/>
          <w:szCs w:val="28"/>
          <w:lang w:val="nb-NO"/>
        </w:rPr>
        <w:t xml:space="preserve">. </w:t>
      </w:r>
    </w:p>
    <w:p w:rsidR="009A3B8A" w:rsidRPr="006507A2" w:rsidRDefault="009A3B8A" w:rsidP="00FD358E">
      <w:pPr>
        <w:spacing w:before="120"/>
        <w:ind w:firstLine="720"/>
        <w:jc w:val="both"/>
        <w:rPr>
          <w:rFonts w:ascii="Times New Roman" w:hAnsi="Times New Roman"/>
          <w:b/>
          <w:iCs/>
          <w:szCs w:val="28"/>
          <w:lang w:val="nb-NO"/>
        </w:rPr>
      </w:pPr>
      <w:r w:rsidRPr="006507A2">
        <w:rPr>
          <w:rFonts w:ascii="Times New Roman" w:hAnsi="Times New Roman"/>
          <w:b/>
          <w:iCs/>
          <w:szCs w:val="28"/>
          <w:lang w:val="nb-NO"/>
        </w:rPr>
        <w:t>II. Công tác giáo dục đạo đức, lối sống, kỹ năng sống</w:t>
      </w:r>
    </w:p>
    <w:p w:rsidR="009A3B8A" w:rsidRDefault="009A3B8A" w:rsidP="00FD358E">
      <w:pPr>
        <w:spacing w:before="120"/>
        <w:ind w:firstLine="720"/>
        <w:jc w:val="both"/>
        <w:rPr>
          <w:rFonts w:ascii="Times New Roman" w:hAnsi="Times New Roman"/>
          <w:spacing w:val="-6"/>
          <w:szCs w:val="28"/>
          <w:lang w:val="nb-NO"/>
        </w:rPr>
      </w:pPr>
      <w:r w:rsidRPr="006507A2">
        <w:rPr>
          <w:rFonts w:ascii="Times New Roman" w:hAnsi="Times New Roman"/>
          <w:spacing w:val="-6"/>
          <w:szCs w:val="28"/>
          <w:lang w:val="nb-NO"/>
        </w:rPr>
        <w:t>1. Triển khai thực hiện</w:t>
      </w:r>
      <w:r w:rsidR="00D32C74" w:rsidRPr="006507A2">
        <w:rPr>
          <w:rFonts w:ascii="Times New Roman" w:hAnsi="Times New Roman"/>
          <w:spacing w:val="-6"/>
          <w:szCs w:val="28"/>
          <w:lang w:val="nb-NO"/>
        </w:rPr>
        <w:t xml:space="preserve"> có hiệu quả</w:t>
      </w:r>
      <w:r w:rsidRPr="006507A2">
        <w:rPr>
          <w:rFonts w:ascii="Times New Roman" w:hAnsi="Times New Roman"/>
          <w:spacing w:val="-6"/>
          <w:szCs w:val="28"/>
          <w:lang w:val="nb-NO"/>
        </w:rPr>
        <w:t xml:space="preserve"> Chỉ thị số 31/CT-TTg ngày 04/12/2019 của Thủ tướng Chính phủ về Tăng cường các giải pháp giáo dục đạo đức, lối sống cho </w:t>
      </w:r>
      <w:r w:rsidR="005A62EC" w:rsidRPr="006507A2">
        <w:rPr>
          <w:rFonts w:ascii="Times New Roman" w:hAnsi="Times New Roman"/>
          <w:spacing w:val="-6"/>
          <w:szCs w:val="28"/>
          <w:lang w:val="nb-NO"/>
        </w:rPr>
        <w:t>học sinh trong các trường học</w:t>
      </w:r>
      <w:r w:rsidRPr="006507A2">
        <w:rPr>
          <w:rFonts w:ascii="Times New Roman" w:hAnsi="Times New Roman"/>
          <w:spacing w:val="-6"/>
          <w:szCs w:val="28"/>
          <w:lang w:val="nb-NO"/>
        </w:rPr>
        <w:t>.</w:t>
      </w:r>
    </w:p>
    <w:p w:rsidR="000B0AF8" w:rsidRPr="006507A2" w:rsidRDefault="000B0AF8" w:rsidP="00FD358E">
      <w:pPr>
        <w:spacing w:before="120"/>
        <w:ind w:firstLine="720"/>
        <w:jc w:val="both"/>
        <w:rPr>
          <w:rFonts w:ascii="Times New Roman" w:hAnsi="Times New Roman"/>
          <w:spacing w:val="-6"/>
          <w:szCs w:val="28"/>
          <w:lang w:val="nb-NO"/>
        </w:rPr>
      </w:pPr>
      <w:r>
        <w:rPr>
          <w:rFonts w:ascii="Times New Roman" w:hAnsi="Times New Roman"/>
          <w:spacing w:val="-6"/>
          <w:szCs w:val="28"/>
          <w:lang w:val="nb-NO"/>
        </w:rPr>
        <w:t>2. Tăng cườn</w:t>
      </w:r>
      <w:r w:rsidR="000E2F56">
        <w:rPr>
          <w:rFonts w:ascii="Times New Roman" w:hAnsi="Times New Roman"/>
          <w:spacing w:val="-6"/>
          <w:szCs w:val="28"/>
          <w:lang w:val="nb-NO"/>
        </w:rPr>
        <w:t>g công tác tuyên truyền, phổ biế</w:t>
      </w:r>
      <w:r>
        <w:rPr>
          <w:rFonts w:ascii="Times New Roman" w:hAnsi="Times New Roman"/>
          <w:spacing w:val="-6"/>
          <w:szCs w:val="28"/>
          <w:lang w:val="nb-NO"/>
        </w:rPr>
        <w:t>n, giáo dục pháp luật cho cán bộ giáo viên và học sinh. Xây dựng và nhân rộng mô hình tốt, điển hình tiêu biểu</w:t>
      </w:r>
    </w:p>
    <w:p w:rsidR="00C7172C" w:rsidRDefault="00D32C74" w:rsidP="00C7172C">
      <w:pPr>
        <w:spacing w:before="120"/>
        <w:ind w:firstLine="720"/>
        <w:jc w:val="both"/>
        <w:rPr>
          <w:rFonts w:ascii="Times New Roman" w:hAnsi="Times New Roman"/>
          <w:szCs w:val="28"/>
          <w:lang w:val="nb-NO"/>
        </w:rPr>
      </w:pPr>
      <w:r w:rsidRPr="006507A2">
        <w:rPr>
          <w:rFonts w:ascii="Times New Roman" w:hAnsi="Times New Roman"/>
          <w:szCs w:val="28"/>
          <w:lang w:val="nb-NO"/>
        </w:rPr>
        <w:t>-</w:t>
      </w:r>
      <w:r w:rsidR="009A3B8A" w:rsidRPr="006507A2">
        <w:rPr>
          <w:rFonts w:ascii="Times New Roman" w:hAnsi="Times New Roman"/>
          <w:szCs w:val="28"/>
          <w:lang w:val="nb-NO"/>
        </w:rPr>
        <w:t xml:space="preserve"> Tiếp tục triển khai, tổ chức tổng kết thực hiện Quyết định số 1501/QĐ-TTg ngày 28/8/2015 của Thủ tướng Chính phủ phê duyệt Đề án “Tăng cường giáo dục lý tưởng cách mạng, đạo đức, lối sống cho thanh niên, thiếu niên và nhi đ</w:t>
      </w:r>
      <w:r w:rsidR="00C7172C">
        <w:rPr>
          <w:rFonts w:ascii="Times New Roman" w:hAnsi="Times New Roman"/>
          <w:szCs w:val="28"/>
          <w:lang w:val="nb-NO"/>
        </w:rPr>
        <w:t>ồng giai đoạn 2015-2020” và xây dựng kế hoạch thực hiện giai đoạn 2021 – 2025.</w:t>
      </w:r>
    </w:p>
    <w:p w:rsidR="009A3B8A" w:rsidRPr="00C7172C" w:rsidRDefault="00D32C74" w:rsidP="00C7172C">
      <w:pPr>
        <w:spacing w:before="120"/>
        <w:ind w:firstLine="720"/>
        <w:jc w:val="both"/>
        <w:rPr>
          <w:rFonts w:ascii="Times New Roman" w:hAnsi="Times New Roman"/>
          <w:szCs w:val="28"/>
          <w:lang w:val="nb-NO"/>
        </w:rPr>
      </w:pPr>
      <w:r w:rsidRPr="006507A2">
        <w:rPr>
          <w:rFonts w:ascii="Times New Roman" w:hAnsi="Times New Roman"/>
          <w:szCs w:val="28"/>
          <w:lang w:val="nb-NO"/>
        </w:rPr>
        <w:t>-</w:t>
      </w:r>
      <w:r w:rsidR="00C7172C">
        <w:rPr>
          <w:rFonts w:ascii="Times New Roman" w:hAnsi="Times New Roman"/>
          <w:bCs/>
          <w:szCs w:val="28"/>
          <w:lang w:val="nb-NO"/>
        </w:rPr>
        <w:t xml:space="preserve"> K</w:t>
      </w:r>
      <w:r w:rsidR="009A3B8A" w:rsidRPr="006507A2">
        <w:rPr>
          <w:rFonts w:ascii="Times New Roman" w:hAnsi="Times New Roman"/>
          <w:bCs/>
          <w:szCs w:val="28"/>
          <w:lang w:val="nb-NO"/>
        </w:rPr>
        <w:t xml:space="preserve">huyến khích cán bộ, nhà giáo, </w:t>
      </w:r>
      <w:r w:rsidR="00F2651D" w:rsidRPr="006507A2">
        <w:rPr>
          <w:rFonts w:ascii="Times New Roman" w:hAnsi="Times New Roman"/>
          <w:bCs/>
          <w:szCs w:val="28"/>
          <w:lang w:val="nb-NO"/>
        </w:rPr>
        <w:t>học sinh</w:t>
      </w:r>
      <w:r w:rsidR="009A3B8A" w:rsidRPr="006507A2">
        <w:rPr>
          <w:rFonts w:ascii="Times New Roman" w:hAnsi="Times New Roman"/>
          <w:bCs/>
          <w:szCs w:val="28"/>
          <w:lang w:val="nb-NO"/>
        </w:rPr>
        <w:t xml:space="preserve"> xây dựng các bài giảng, video clip, hình ảnh, bài viết về giáo </w:t>
      </w:r>
      <w:r w:rsidR="00C7172C">
        <w:rPr>
          <w:rFonts w:ascii="Times New Roman" w:hAnsi="Times New Roman"/>
          <w:bCs/>
          <w:szCs w:val="28"/>
          <w:lang w:val="nb-NO"/>
        </w:rPr>
        <w:t>dục đạo đức, lối sống phù hợp học sinh THPT</w:t>
      </w:r>
      <w:r w:rsidR="009A3B8A" w:rsidRPr="006507A2">
        <w:rPr>
          <w:rFonts w:ascii="Times New Roman" w:hAnsi="Times New Roman"/>
          <w:bCs/>
          <w:szCs w:val="28"/>
          <w:lang w:val="nb-NO"/>
        </w:rPr>
        <w:t xml:space="preserve">. </w:t>
      </w:r>
    </w:p>
    <w:p w:rsidR="009A3B8A" w:rsidRPr="006507A2" w:rsidRDefault="009A3B8A" w:rsidP="00FD358E">
      <w:pPr>
        <w:spacing w:before="120"/>
        <w:ind w:firstLine="720"/>
        <w:jc w:val="both"/>
        <w:rPr>
          <w:rFonts w:ascii="Times New Roman" w:hAnsi="Times New Roman"/>
          <w:bCs/>
          <w:szCs w:val="28"/>
          <w:lang w:val="nb-NO"/>
        </w:rPr>
      </w:pPr>
      <w:r w:rsidRPr="006507A2">
        <w:rPr>
          <w:rFonts w:ascii="Times New Roman" w:hAnsi="Times New Roman"/>
          <w:szCs w:val="28"/>
          <w:lang w:val="nb-NO"/>
        </w:rPr>
        <w:lastRenderedPageBreak/>
        <w:t>2. Tiếp tục triển khai hiệu quả Thông tư số 31/2017/TT-BGDĐT ngày 28/12/2017 của Bộ GDĐT hướng dẫn công tác tư vấn tâm lý cho học sinh phổ thông</w:t>
      </w:r>
      <w:r w:rsidR="00C7172C">
        <w:rPr>
          <w:rFonts w:ascii="Times New Roman" w:hAnsi="Times New Roman"/>
          <w:szCs w:val="28"/>
          <w:lang w:val="nb-NO"/>
        </w:rPr>
        <w:t>.</w:t>
      </w:r>
    </w:p>
    <w:p w:rsidR="009A3B8A" w:rsidRPr="006507A2" w:rsidRDefault="009A3B8A" w:rsidP="00FD358E">
      <w:pPr>
        <w:spacing w:before="120"/>
        <w:jc w:val="both"/>
        <w:rPr>
          <w:rFonts w:ascii="Times New Roman" w:hAnsi="Times New Roman"/>
          <w:bCs/>
          <w:szCs w:val="28"/>
          <w:lang w:val="nb-NO"/>
        </w:rPr>
      </w:pPr>
      <w:r w:rsidRPr="006507A2">
        <w:rPr>
          <w:rFonts w:ascii="Times New Roman" w:hAnsi="Times New Roman"/>
          <w:bCs/>
          <w:szCs w:val="28"/>
          <w:lang w:val="nb-NO"/>
        </w:rPr>
        <w:tab/>
      </w:r>
      <w:r w:rsidR="00C7172C">
        <w:rPr>
          <w:rFonts w:ascii="Times New Roman" w:hAnsi="Times New Roman"/>
          <w:bCs/>
          <w:szCs w:val="28"/>
          <w:lang w:val="nb-NO"/>
        </w:rPr>
        <w:t xml:space="preserve">- </w:t>
      </w:r>
      <w:r w:rsidRPr="006507A2">
        <w:rPr>
          <w:rFonts w:ascii="Times New Roman" w:hAnsi="Times New Roman"/>
          <w:szCs w:val="28"/>
          <w:lang w:val="nb-NO"/>
        </w:rPr>
        <w:t>Chú trọng công tác xây dựng kỷ cương, nền nếp, dân chủ trong trườ</w:t>
      </w:r>
      <w:r w:rsidR="00C7172C">
        <w:rPr>
          <w:rFonts w:ascii="Times New Roman" w:hAnsi="Times New Roman"/>
          <w:szCs w:val="28"/>
          <w:lang w:val="nb-NO"/>
        </w:rPr>
        <w:t>ng học và tạo môi trường để học sinh</w:t>
      </w:r>
      <w:r w:rsidRPr="006507A2">
        <w:rPr>
          <w:rFonts w:ascii="Times New Roman" w:hAnsi="Times New Roman"/>
          <w:szCs w:val="28"/>
          <w:lang w:val="nb-NO"/>
        </w:rPr>
        <w:t xml:space="preserve"> tự rèn luyện, phấn đấu. Duy trì việc trực tiếp hát Quốc ca trong các Lễ chào cờ theo hướng dẫn của Bộ GDĐT. Phân công </w:t>
      </w:r>
      <w:r w:rsidR="005A62EC" w:rsidRPr="006507A2">
        <w:rPr>
          <w:rFonts w:ascii="Times New Roman" w:hAnsi="Times New Roman"/>
          <w:szCs w:val="28"/>
          <w:lang w:val="nb-NO"/>
        </w:rPr>
        <w:t>học sinh</w:t>
      </w:r>
      <w:r w:rsidRPr="006507A2">
        <w:rPr>
          <w:rFonts w:ascii="Times New Roman" w:hAnsi="Times New Roman"/>
          <w:szCs w:val="28"/>
          <w:lang w:val="nb-NO"/>
        </w:rPr>
        <w:t xml:space="preserve"> trực tiếp, thường xuyên tham gia trực nhật lớp, lao động, làm đẹp cả</w:t>
      </w:r>
      <w:r w:rsidR="00C7172C">
        <w:rPr>
          <w:rFonts w:ascii="Times New Roman" w:hAnsi="Times New Roman"/>
          <w:szCs w:val="28"/>
          <w:lang w:val="nb-NO"/>
        </w:rPr>
        <w:t>nh quan khuôn viên nhà trường.</w:t>
      </w:r>
      <w:r w:rsidRPr="006507A2">
        <w:rPr>
          <w:rFonts w:ascii="Times New Roman" w:hAnsi="Times New Roman"/>
          <w:szCs w:val="28"/>
          <w:lang w:val="nb-NO"/>
        </w:rPr>
        <w:t xml:space="preserve"> </w:t>
      </w:r>
    </w:p>
    <w:p w:rsidR="00CB6269" w:rsidRDefault="009A3B8A" w:rsidP="00CB6269">
      <w:pPr>
        <w:spacing w:before="120"/>
        <w:ind w:firstLine="720"/>
        <w:jc w:val="both"/>
        <w:rPr>
          <w:rFonts w:ascii="Times New Roman" w:hAnsi="Times New Roman"/>
          <w:bCs/>
          <w:szCs w:val="28"/>
          <w:lang w:val="nb-NO"/>
        </w:rPr>
      </w:pPr>
      <w:r w:rsidRPr="006507A2">
        <w:rPr>
          <w:rFonts w:ascii="Times New Roman" w:hAnsi="Times New Roman"/>
          <w:szCs w:val="28"/>
          <w:lang w:val="nb-NO"/>
        </w:rPr>
        <w:t xml:space="preserve">3. </w:t>
      </w:r>
      <w:r w:rsidR="00CB6269">
        <w:rPr>
          <w:rFonts w:ascii="Times New Roman" w:hAnsi="Times New Roman"/>
          <w:szCs w:val="28"/>
          <w:lang w:val="nb-NO"/>
        </w:rPr>
        <w:t>Làm tốt công tác phối hợp giữa nhà trường và tổ chức Đoàn trong công tác giáo dục học sinh, kiện toàn bộ máy hoạt động của tổ chức Đoàn.</w:t>
      </w:r>
      <w:r w:rsidRPr="006507A2">
        <w:rPr>
          <w:rFonts w:ascii="Times New Roman" w:hAnsi="Times New Roman"/>
          <w:bCs/>
          <w:szCs w:val="28"/>
          <w:lang w:val="nb-NO"/>
        </w:rPr>
        <w:t xml:space="preserve"> </w:t>
      </w:r>
    </w:p>
    <w:p w:rsidR="009A3B8A" w:rsidRPr="00CB6269" w:rsidRDefault="009A3B8A" w:rsidP="00CB6269">
      <w:pPr>
        <w:spacing w:before="120"/>
        <w:ind w:firstLine="720"/>
        <w:jc w:val="both"/>
        <w:rPr>
          <w:rFonts w:ascii="Times New Roman" w:hAnsi="Times New Roman"/>
          <w:bCs/>
          <w:szCs w:val="28"/>
          <w:lang w:val="nb-NO"/>
        </w:rPr>
      </w:pPr>
      <w:r w:rsidRPr="006507A2">
        <w:rPr>
          <w:rFonts w:ascii="Times New Roman" w:hAnsi="Times New Roman"/>
          <w:bCs/>
          <w:szCs w:val="28"/>
          <w:lang w:val="nb-NO"/>
        </w:rPr>
        <w:t xml:space="preserve"> 4. Tăng cường công tác </w:t>
      </w:r>
      <w:r w:rsidRPr="006507A2">
        <w:rPr>
          <w:rFonts w:ascii="Times New Roman" w:hAnsi="Times New Roman"/>
          <w:szCs w:val="28"/>
          <w:highlight w:val="white"/>
          <w:lang w:val="vi-VN"/>
        </w:rPr>
        <w:t>tổ chức và quản l</w:t>
      </w:r>
      <w:r w:rsidRPr="006507A2">
        <w:rPr>
          <w:rFonts w:ascii="Times New Roman" w:hAnsi="Times New Roman"/>
          <w:szCs w:val="28"/>
          <w:highlight w:val="white"/>
          <w:lang w:val="nb-NO"/>
        </w:rPr>
        <w:t>ý</w:t>
      </w:r>
      <w:r w:rsidRPr="006507A2">
        <w:rPr>
          <w:rFonts w:ascii="Times New Roman" w:hAnsi="Times New Roman"/>
          <w:szCs w:val="28"/>
          <w:highlight w:val="white"/>
          <w:lang w:val="vi-VN"/>
        </w:rPr>
        <w:t xml:space="preserve"> các hoạt động giáo dục k</w:t>
      </w:r>
      <w:r w:rsidRPr="006507A2">
        <w:rPr>
          <w:rFonts w:ascii="Times New Roman" w:hAnsi="Times New Roman"/>
          <w:szCs w:val="28"/>
          <w:highlight w:val="white"/>
          <w:lang w:val="nb-NO"/>
        </w:rPr>
        <w:t>ỹ</w:t>
      </w:r>
      <w:r w:rsidRPr="006507A2">
        <w:rPr>
          <w:rFonts w:ascii="Times New Roman" w:hAnsi="Times New Roman"/>
          <w:szCs w:val="28"/>
          <w:highlight w:val="white"/>
          <w:lang w:val="vi-VN"/>
        </w:rPr>
        <w:t xml:space="preserve"> năng sống</w:t>
      </w:r>
      <w:r w:rsidRPr="006507A2">
        <w:rPr>
          <w:rFonts w:ascii="Times New Roman" w:hAnsi="Times New Roman"/>
          <w:bCs/>
          <w:szCs w:val="28"/>
          <w:lang w:val="nb-NO"/>
        </w:rPr>
        <w:t xml:space="preserve">, giá trị sống cho </w:t>
      </w:r>
      <w:r w:rsidR="00F2651D" w:rsidRPr="006507A2">
        <w:rPr>
          <w:rFonts w:ascii="Times New Roman" w:hAnsi="Times New Roman"/>
          <w:bCs/>
          <w:szCs w:val="28"/>
          <w:lang w:val="nb-NO"/>
        </w:rPr>
        <w:t>học sinh</w:t>
      </w:r>
      <w:r w:rsidRPr="006507A2">
        <w:rPr>
          <w:rFonts w:ascii="Times New Roman" w:hAnsi="Times New Roman"/>
          <w:bCs/>
          <w:szCs w:val="28"/>
          <w:lang w:val="nb-NO"/>
        </w:rPr>
        <w:t xml:space="preserve"> theo nội dung hướng dẫn công tác </w:t>
      </w:r>
      <w:r w:rsidRPr="006507A2">
        <w:rPr>
          <w:rFonts w:ascii="Times New Roman" w:hAnsi="Times New Roman"/>
          <w:szCs w:val="28"/>
          <w:highlight w:val="white"/>
          <w:lang w:val="vi-VN"/>
        </w:rPr>
        <w:t>giáo dục k</w:t>
      </w:r>
      <w:r w:rsidRPr="006507A2">
        <w:rPr>
          <w:rFonts w:ascii="Times New Roman" w:hAnsi="Times New Roman"/>
          <w:szCs w:val="28"/>
          <w:highlight w:val="white"/>
          <w:lang w:val="nb-NO"/>
        </w:rPr>
        <w:t>ỹ</w:t>
      </w:r>
      <w:r w:rsidRPr="006507A2">
        <w:rPr>
          <w:rFonts w:ascii="Times New Roman" w:hAnsi="Times New Roman"/>
          <w:szCs w:val="28"/>
          <w:highlight w:val="white"/>
          <w:lang w:val="vi-VN"/>
        </w:rPr>
        <w:t xml:space="preserve"> năng sống</w:t>
      </w:r>
      <w:r w:rsidR="003B2299">
        <w:rPr>
          <w:rFonts w:ascii="Times New Roman" w:hAnsi="Times New Roman"/>
          <w:szCs w:val="28"/>
        </w:rPr>
        <w:t xml:space="preserve"> </w:t>
      </w:r>
      <w:r w:rsidRPr="006507A2">
        <w:rPr>
          <w:rFonts w:ascii="Times New Roman" w:hAnsi="Times New Roman"/>
          <w:bCs/>
          <w:szCs w:val="28"/>
          <w:lang w:val="nb-NO"/>
        </w:rPr>
        <w:t xml:space="preserve">của Bộ GDĐT; Thông tư số 04/2014/TT-BGDĐT ngày 28/02/2014 của Bộ GDĐT về quản lý hoạt động giáo dục kỹ năng sống và hoạt động giáo dục ngoài giờ chính khóa (Thông tư số 04/2014/TT-BGDĐT). </w:t>
      </w:r>
    </w:p>
    <w:p w:rsidR="00CB6269" w:rsidRDefault="00CB6269" w:rsidP="00FD358E">
      <w:pPr>
        <w:spacing w:before="120"/>
        <w:ind w:firstLine="720"/>
        <w:jc w:val="both"/>
        <w:rPr>
          <w:rFonts w:ascii="Times New Roman" w:hAnsi="Times New Roman"/>
          <w:bCs/>
          <w:szCs w:val="28"/>
          <w:lang w:val="nb-NO"/>
        </w:rPr>
      </w:pPr>
      <w:r>
        <w:rPr>
          <w:rFonts w:ascii="Times New Roman" w:hAnsi="Times New Roman"/>
          <w:szCs w:val="28"/>
          <w:highlight w:val="white"/>
          <w:lang w:val="nb-NO"/>
        </w:rPr>
        <w:t>- T</w:t>
      </w:r>
      <w:r w:rsidR="009A3B8A" w:rsidRPr="006507A2">
        <w:rPr>
          <w:rFonts w:ascii="Times New Roman" w:hAnsi="Times New Roman"/>
          <w:szCs w:val="28"/>
          <w:highlight w:val="white"/>
          <w:lang w:val="nb-NO"/>
        </w:rPr>
        <w:t>ăng cường công tác giáo dục kỹ năng sống</w:t>
      </w:r>
      <w:r w:rsidR="005A62EC" w:rsidRPr="006507A2">
        <w:rPr>
          <w:rFonts w:ascii="Times New Roman" w:hAnsi="Times New Roman"/>
          <w:szCs w:val="28"/>
          <w:highlight w:val="white"/>
          <w:lang w:val="nb-NO"/>
        </w:rPr>
        <w:t>, kỹ năng mềm</w:t>
      </w:r>
      <w:r w:rsidR="009A3B8A" w:rsidRPr="006507A2">
        <w:rPr>
          <w:rFonts w:ascii="Times New Roman" w:hAnsi="Times New Roman"/>
          <w:szCs w:val="28"/>
          <w:highlight w:val="white"/>
          <w:lang w:val="nb-NO"/>
        </w:rPr>
        <w:t xml:space="preserve"> góp phần nâng cao chất lượng giáo dục toàn diện cho </w:t>
      </w:r>
      <w:r w:rsidR="001C7BC4" w:rsidRPr="006507A2">
        <w:rPr>
          <w:rFonts w:ascii="Times New Roman" w:hAnsi="Times New Roman"/>
          <w:szCs w:val="28"/>
          <w:highlight w:val="white"/>
          <w:lang w:val="nb-NO"/>
        </w:rPr>
        <w:t>học sinh, trong đó chú trọng</w:t>
      </w:r>
      <w:r>
        <w:rPr>
          <w:rFonts w:ascii="Times New Roman" w:hAnsi="Times New Roman"/>
          <w:szCs w:val="28"/>
          <w:lang w:val="nb-NO"/>
        </w:rPr>
        <w:t xml:space="preserve"> </w:t>
      </w:r>
      <w:r w:rsidR="001C7BC4" w:rsidRPr="006507A2">
        <w:rPr>
          <w:rFonts w:ascii="Times New Roman" w:hAnsi="Times New Roman"/>
          <w:bCs/>
          <w:szCs w:val="28"/>
          <w:lang w:val="nb-NO"/>
        </w:rPr>
        <w:t>giáo dục kỹ năng sinh tồn, kỹ năng thoát hiểm nhằm phòng, chống bạ</w:t>
      </w:r>
      <w:r w:rsidR="00F969C9" w:rsidRPr="006507A2">
        <w:rPr>
          <w:rFonts w:ascii="Times New Roman" w:hAnsi="Times New Roman"/>
          <w:bCs/>
          <w:szCs w:val="28"/>
          <w:lang w:val="nb-NO"/>
        </w:rPr>
        <w:t>o lực học đường, xâm hại trẻ em;</w:t>
      </w:r>
      <w:r w:rsidR="001C7BC4" w:rsidRPr="006507A2">
        <w:rPr>
          <w:rFonts w:ascii="Times New Roman" w:hAnsi="Times New Roman"/>
          <w:bCs/>
          <w:szCs w:val="28"/>
          <w:lang w:val="nb-NO"/>
        </w:rPr>
        <w:t xml:space="preserve"> phòng, chống đuối nước, tai nạn thương tích cho trẻ em; giáo dục ứng xử văn hóa trong trường học</w:t>
      </w:r>
    </w:p>
    <w:p w:rsidR="009A3B8A" w:rsidRPr="006507A2" w:rsidRDefault="00CB6269" w:rsidP="00FD358E">
      <w:pPr>
        <w:spacing w:before="120"/>
        <w:ind w:firstLine="720"/>
        <w:jc w:val="both"/>
        <w:rPr>
          <w:rFonts w:ascii="Times New Roman" w:hAnsi="Times New Roman"/>
          <w:szCs w:val="28"/>
          <w:lang w:val="nb-NO"/>
        </w:rPr>
      </w:pPr>
      <w:r>
        <w:rPr>
          <w:rFonts w:ascii="Times New Roman" w:hAnsi="Times New Roman"/>
          <w:szCs w:val="28"/>
          <w:lang w:val="nb-NO"/>
        </w:rPr>
        <w:t>- T</w:t>
      </w:r>
      <w:r w:rsidR="009A3B8A" w:rsidRPr="006507A2">
        <w:rPr>
          <w:rFonts w:ascii="Times New Roman" w:hAnsi="Times New Roman"/>
          <w:szCs w:val="28"/>
          <w:lang w:val="nb-NO"/>
        </w:rPr>
        <w:t>hành lập các câu lạc bộ sở thích, tài năng, câu lạc bộ tiếng Anh</w:t>
      </w:r>
      <w:r w:rsidR="005A62EC" w:rsidRPr="006507A2">
        <w:rPr>
          <w:rFonts w:ascii="Times New Roman" w:hAnsi="Times New Roman"/>
          <w:szCs w:val="28"/>
          <w:lang w:val="nb-NO"/>
        </w:rPr>
        <w:t>, sân chơi tiếng Anh trên truyền hình</w:t>
      </w:r>
      <w:r w:rsidR="009A3B8A" w:rsidRPr="006507A2">
        <w:rPr>
          <w:rFonts w:ascii="Times New Roman" w:hAnsi="Times New Roman"/>
          <w:szCs w:val="28"/>
          <w:lang w:val="nb-NO"/>
        </w:rPr>
        <w:t xml:space="preserve">; tổ chức các diễn đàn, tọa đàm và khuyến khích </w:t>
      </w:r>
      <w:r w:rsidR="00E179F9" w:rsidRPr="006507A2">
        <w:rPr>
          <w:rFonts w:ascii="Times New Roman" w:hAnsi="Times New Roman"/>
          <w:szCs w:val="28"/>
          <w:lang w:val="nb-NO"/>
        </w:rPr>
        <w:t>học sinh</w:t>
      </w:r>
      <w:r w:rsidR="009A3B8A" w:rsidRPr="006507A2">
        <w:rPr>
          <w:rFonts w:ascii="Times New Roman" w:hAnsi="Times New Roman"/>
          <w:szCs w:val="28"/>
          <w:lang w:val="nb-NO"/>
        </w:rPr>
        <w:t xml:space="preserve"> tham gia nhằm phát triển năng lực, phẩm chất, kỹ năng sống và tạo môi trường tốt cho </w:t>
      </w:r>
      <w:r w:rsidR="005A62EC" w:rsidRPr="006507A2">
        <w:rPr>
          <w:rFonts w:ascii="Times New Roman" w:hAnsi="Times New Roman"/>
          <w:szCs w:val="28"/>
          <w:lang w:val="nb-NO"/>
        </w:rPr>
        <w:t>học sinh</w:t>
      </w:r>
      <w:r w:rsidR="009A3B8A" w:rsidRPr="006507A2">
        <w:rPr>
          <w:rFonts w:ascii="Times New Roman" w:hAnsi="Times New Roman"/>
          <w:szCs w:val="28"/>
          <w:lang w:val="nb-NO"/>
        </w:rPr>
        <w:t xml:space="preserve"> nâng cao khả năng sử dụng ngoại ngữ, đặc biệt là tiếng Anh.</w:t>
      </w:r>
    </w:p>
    <w:p w:rsidR="00F045A3" w:rsidRPr="006507A2" w:rsidRDefault="00CB6269" w:rsidP="00FD358E">
      <w:pPr>
        <w:pStyle w:val="BodyText"/>
        <w:spacing w:before="120"/>
        <w:ind w:firstLine="720"/>
        <w:jc w:val="both"/>
        <w:rPr>
          <w:rFonts w:ascii="Times New Roman" w:hAnsi="Times New Roman"/>
          <w:b w:val="0"/>
          <w:bCs/>
          <w:sz w:val="28"/>
          <w:szCs w:val="28"/>
          <w:lang w:val="nb-NO"/>
        </w:rPr>
      </w:pPr>
      <w:r>
        <w:rPr>
          <w:rFonts w:ascii="Times New Roman" w:hAnsi="Times New Roman"/>
          <w:b w:val="0"/>
          <w:bCs/>
          <w:sz w:val="28"/>
          <w:szCs w:val="28"/>
          <w:lang w:val="nb-NO"/>
        </w:rPr>
        <w:t xml:space="preserve">- </w:t>
      </w:r>
      <w:r w:rsidR="00F045A3" w:rsidRPr="006507A2">
        <w:rPr>
          <w:rFonts w:ascii="Times New Roman" w:hAnsi="Times New Roman"/>
          <w:b w:val="0"/>
          <w:bCs/>
          <w:sz w:val="28"/>
          <w:szCs w:val="28"/>
          <w:lang w:val="nb-NO"/>
        </w:rPr>
        <w:t>T</w:t>
      </w:r>
      <w:r w:rsidR="00F045A3" w:rsidRPr="006507A2">
        <w:rPr>
          <w:rFonts w:ascii="Times New Roman" w:hAnsi="Times New Roman" w:hint="eastAsia"/>
          <w:b w:val="0"/>
          <w:bCs/>
          <w:sz w:val="28"/>
          <w:szCs w:val="28"/>
          <w:lang w:val="nb-NO"/>
        </w:rPr>
        <w:t>ă</w:t>
      </w:r>
      <w:r w:rsidR="00F045A3" w:rsidRPr="006507A2">
        <w:rPr>
          <w:rFonts w:ascii="Times New Roman" w:hAnsi="Times New Roman"/>
          <w:b w:val="0"/>
          <w:bCs/>
          <w:sz w:val="28"/>
          <w:szCs w:val="28"/>
          <w:lang w:val="nb-NO"/>
        </w:rPr>
        <w:t>ng c</w:t>
      </w:r>
      <w:r w:rsidR="00F045A3" w:rsidRPr="006507A2">
        <w:rPr>
          <w:rFonts w:ascii="Times New Roman" w:hAnsi="Times New Roman" w:hint="eastAsia"/>
          <w:b w:val="0"/>
          <w:bCs/>
          <w:sz w:val="28"/>
          <w:szCs w:val="28"/>
          <w:lang w:val="nb-NO"/>
        </w:rPr>
        <w:t>ư</w:t>
      </w:r>
      <w:r w:rsidR="00F045A3" w:rsidRPr="006507A2">
        <w:rPr>
          <w:rFonts w:ascii="Times New Roman" w:hAnsi="Times New Roman"/>
          <w:b w:val="0"/>
          <w:bCs/>
          <w:sz w:val="28"/>
          <w:szCs w:val="28"/>
          <w:lang w:val="nb-NO"/>
        </w:rPr>
        <w:t>ờng công tác dạy học STEM – Học tập theo h</w:t>
      </w:r>
      <w:r w:rsidR="00F045A3" w:rsidRPr="006507A2">
        <w:rPr>
          <w:rFonts w:ascii="Times New Roman" w:hAnsi="Times New Roman" w:hint="eastAsia"/>
          <w:b w:val="0"/>
          <w:bCs/>
          <w:sz w:val="28"/>
          <w:szCs w:val="28"/>
          <w:lang w:val="nb-NO"/>
        </w:rPr>
        <w:t>ư</w:t>
      </w:r>
      <w:r w:rsidR="00F045A3" w:rsidRPr="006507A2">
        <w:rPr>
          <w:rFonts w:ascii="Times New Roman" w:hAnsi="Times New Roman"/>
          <w:b w:val="0"/>
          <w:bCs/>
          <w:sz w:val="28"/>
          <w:szCs w:val="28"/>
          <w:lang w:val="nb-NO"/>
        </w:rPr>
        <w:t>ớng tích hợp và ứng dụng thực tế, giúp học sinh phát huy các kỹ n</w:t>
      </w:r>
      <w:r w:rsidR="00F045A3" w:rsidRPr="006507A2">
        <w:rPr>
          <w:rFonts w:ascii="Times New Roman" w:hAnsi="Times New Roman" w:hint="eastAsia"/>
          <w:b w:val="0"/>
          <w:bCs/>
          <w:sz w:val="28"/>
          <w:szCs w:val="28"/>
          <w:lang w:val="nb-NO"/>
        </w:rPr>
        <w:t>ă</w:t>
      </w:r>
      <w:r w:rsidR="00F045A3" w:rsidRPr="006507A2">
        <w:rPr>
          <w:rFonts w:ascii="Times New Roman" w:hAnsi="Times New Roman"/>
          <w:b w:val="0"/>
          <w:bCs/>
          <w:sz w:val="28"/>
          <w:szCs w:val="28"/>
          <w:lang w:val="nb-NO"/>
        </w:rPr>
        <w:t>ng chính nh</w:t>
      </w:r>
      <w:r w:rsidR="00F045A3" w:rsidRPr="006507A2">
        <w:rPr>
          <w:rFonts w:ascii="Times New Roman" w:hAnsi="Times New Roman" w:hint="eastAsia"/>
          <w:b w:val="0"/>
          <w:bCs/>
          <w:sz w:val="28"/>
          <w:szCs w:val="28"/>
          <w:lang w:val="nb-NO"/>
        </w:rPr>
        <w:t>ư</w:t>
      </w:r>
      <w:r w:rsidR="00F045A3" w:rsidRPr="006507A2">
        <w:rPr>
          <w:rFonts w:ascii="Times New Roman" w:hAnsi="Times New Roman"/>
          <w:b w:val="0"/>
          <w:bCs/>
          <w:sz w:val="28"/>
          <w:szCs w:val="28"/>
          <w:lang w:val="nb-NO"/>
        </w:rPr>
        <w:t>: kỹ n</w:t>
      </w:r>
      <w:r w:rsidR="00F045A3" w:rsidRPr="006507A2">
        <w:rPr>
          <w:rFonts w:ascii="Times New Roman" w:hAnsi="Times New Roman" w:hint="eastAsia"/>
          <w:b w:val="0"/>
          <w:bCs/>
          <w:sz w:val="28"/>
          <w:szCs w:val="28"/>
          <w:lang w:val="nb-NO"/>
        </w:rPr>
        <w:t>ă</w:t>
      </w:r>
      <w:r w:rsidR="00F045A3" w:rsidRPr="006507A2">
        <w:rPr>
          <w:rFonts w:ascii="Times New Roman" w:hAnsi="Times New Roman"/>
          <w:b w:val="0"/>
          <w:bCs/>
          <w:sz w:val="28"/>
          <w:szCs w:val="28"/>
          <w:lang w:val="nb-NO"/>
        </w:rPr>
        <w:t>ng quan sát, kỹ n</w:t>
      </w:r>
      <w:r w:rsidR="00F045A3" w:rsidRPr="006507A2">
        <w:rPr>
          <w:rFonts w:ascii="Times New Roman" w:hAnsi="Times New Roman" w:hint="eastAsia"/>
          <w:b w:val="0"/>
          <w:bCs/>
          <w:sz w:val="28"/>
          <w:szCs w:val="28"/>
          <w:lang w:val="nb-NO"/>
        </w:rPr>
        <w:t>ă</w:t>
      </w:r>
      <w:r w:rsidR="00F045A3" w:rsidRPr="006507A2">
        <w:rPr>
          <w:rFonts w:ascii="Times New Roman" w:hAnsi="Times New Roman"/>
          <w:b w:val="0"/>
          <w:bCs/>
          <w:sz w:val="28"/>
          <w:szCs w:val="28"/>
          <w:lang w:val="nb-NO"/>
        </w:rPr>
        <w:t>ng lên kế hoạch, kỹ n</w:t>
      </w:r>
      <w:r w:rsidR="00F045A3" w:rsidRPr="006507A2">
        <w:rPr>
          <w:rFonts w:ascii="Times New Roman" w:hAnsi="Times New Roman" w:hint="eastAsia"/>
          <w:b w:val="0"/>
          <w:bCs/>
          <w:sz w:val="28"/>
          <w:szCs w:val="28"/>
          <w:lang w:val="nb-NO"/>
        </w:rPr>
        <w:t>ă</w:t>
      </w:r>
      <w:r w:rsidR="00F045A3" w:rsidRPr="006507A2">
        <w:rPr>
          <w:rFonts w:ascii="Times New Roman" w:hAnsi="Times New Roman"/>
          <w:b w:val="0"/>
          <w:bCs/>
          <w:sz w:val="28"/>
          <w:szCs w:val="28"/>
          <w:lang w:val="nb-NO"/>
        </w:rPr>
        <w:t>ng thực hành, kỹ n</w:t>
      </w:r>
      <w:r w:rsidR="00F045A3" w:rsidRPr="006507A2">
        <w:rPr>
          <w:rFonts w:ascii="Times New Roman" w:hAnsi="Times New Roman" w:hint="eastAsia"/>
          <w:b w:val="0"/>
          <w:bCs/>
          <w:sz w:val="28"/>
          <w:szCs w:val="28"/>
          <w:lang w:val="nb-NO"/>
        </w:rPr>
        <w:t>ă</w:t>
      </w:r>
      <w:r w:rsidR="00F045A3" w:rsidRPr="006507A2">
        <w:rPr>
          <w:rFonts w:ascii="Times New Roman" w:hAnsi="Times New Roman"/>
          <w:b w:val="0"/>
          <w:bCs/>
          <w:sz w:val="28"/>
          <w:szCs w:val="28"/>
          <w:lang w:val="nb-NO"/>
        </w:rPr>
        <w:t>ng phân tích và toán học, kỹ n</w:t>
      </w:r>
      <w:r w:rsidR="00F045A3" w:rsidRPr="006507A2">
        <w:rPr>
          <w:rFonts w:ascii="Times New Roman" w:hAnsi="Times New Roman" w:hint="eastAsia"/>
          <w:b w:val="0"/>
          <w:bCs/>
          <w:sz w:val="28"/>
          <w:szCs w:val="28"/>
          <w:lang w:val="nb-NO"/>
        </w:rPr>
        <w:t>ă</w:t>
      </w:r>
      <w:r w:rsidR="00F045A3" w:rsidRPr="006507A2">
        <w:rPr>
          <w:rFonts w:ascii="Times New Roman" w:hAnsi="Times New Roman"/>
          <w:b w:val="0"/>
          <w:bCs/>
          <w:sz w:val="28"/>
          <w:szCs w:val="28"/>
          <w:lang w:val="nb-NO"/>
        </w:rPr>
        <w:t xml:space="preserve">ng </w:t>
      </w:r>
      <w:r w:rsidR="00F045A3" w:rsidRPr="006507A2">
        <w:rPr>
          <w:rFonts w:ascii="Times New Roman" w:hAnsi="Times New Roman" w:hint="eastAsia"/>
          <w:b w:val="0"/>
          <w:bCs/>
          <w:sz w:val="28"/>
          <w:szCs w:val="28"/>
          <w:lang w:val="nb-NO"/>
        </w:rPr>
        <w:t>đá</w:t>
      </w:r>
      <w:r w:rsidR="00F045A3" w:rsidRPr="006507A2">
        <w:rPr>
          <w:rFonts w:ascii="Times New Roman" w:hAnsi="Times New Roman"/>
          <w:b w:val="0"/>
          <w:bCs/>
          <w:sz w:val="28"/>
          <w:szCs w:val="28"/>
          <w:lang w:val="nb-NO"/>
        </w:rPr>
        <w:t>nh giá, kỹ n</w:t>
      </w:r>
      <w:r w:rsidR="00F045A3" w:rsidRPr="006507A2">
        <w:rPr>
          <w:rFonts w:ascii="Times New Roman" w:hAnsi="Times New Roman" w:hint="eastAsia"/>
          <w:b w:val="0"/>
          <w:bCs/>
          <w:sz w:val="28"/>
          <w:szCs w:val="28"/>
          <w:lang w:val="nb-NO"/>
        </w:rPr>
        <w:t>ă</w:t>
      </w:r>
      <w:r w:rsidR="00F045A3" w:rsidRPr="006507A2">
        <w:rPr>
          <w:rFonts w:ascii="Times New Roman" w:hAnsi="Times New Roman"/>
          <w:b w:val="0"/>
          <w:bCs/>
          <w:sz w:val="28"/>
          <w:szCs w:val="28"/>
          <w:lang w:val="nb-NO"/>
        </w:rPr>
        <w:t>ng giao tiếp, kỹ năng khởi nghiệp... nhằm h</w:t>
      </w:r>
      <w:r w:rsidR="00F045A3" w:rsidRPr="006507A2">
        <w:rPr>
          <w:rFonts w:ascii="Times New Roman" w:hAnsi="Times New Roman" w:hint="eastAsia"/>
          <w:b w:val="0"/>
          <w:bCs/>
          <w:sz w:val="28"/>
          <w:szCs w:val="28"/>
          <w:lang w:val="nb-NO"/>
        </w:rPr>
        <w:t>ư</w:t>
      </w:r>
      <w:r w:rsidR="00F045A3" w:rsidRPr="006507A2">
        <w:rPr>
          <w:rFonts w:ascii="Times New Roman" w:hAnsi="Times New Roman"/>
          <w:b w:val="0"/>
          <w:bCs/>
          <w:sz w:val="28"/>
          <w:szCs w:val="28"/>
          <w:lang w:val="nb-NO"/>
        </w:rPr>
        <w:t xml:space="preserve">ớng </w:t>
      </w:r>
      <w:r w:rsidR="00F045A3" w:rsidRPr="006507A2">
        <w:rPr>
          <w:rFonts w:ascii="Times New Roman" w:hAnsi="Times New Roman" w:hint="eastAsia"/>
          <w:b w:val="0"/>
          <w:bCs/>
          <w:sz w:val="28"/>
          <w:szCs w:val="28"/>
          <w:lang w:val="nb-NO"/>
        </w:rPr>
        <w:t>đ</w:t>
      </w:r>
      <w:r w:rsidR="00F045A3" w:rsidRPr="006507A2">
        <w:rPr>
          <w:rFonts w:ascii="Times New Roman" w:hAnsi="Times New Roman"/>
          <w:b w:val="0"/>
          <w:bCs/>
          <w:sz w:val="28"/>
          <w:szCs w:val="28"/>
          <w:lang w:val="nb-NO"/>
        </w:rPr>
        <w:t>ến thế giới công nghệ 4.0.</w:t>
      </w:r>
    </w:p>
    <w:p w:rsidR="009A3B8A" w:rsidRPr="00CB6269" w:rsidRDefault="009A3B8A" w:rsidP="00CB6269">
      <w:pPr>
        <w:spacing w:before="120"/>
        <w:ind w:firstLine="720"/>
        <w:jc w:val="both"/>
        <w:outlineLvl w:val="0"/>
        <w:rPr>
          <w:rFonts w:ascii="Times New Roman" w:hAnsi="Times New Roman"/>
          <w:bCs/>
          <w:szCs w:val="28"/>
          <w:lang w:val="nb-NO"/>
        </w:rPr>
      </w:pPr>
      <w:r w:rsidRPr="006507A2">
        <w:rPr>
          <w:rFonts w:ascii="Times New Roman" w:hAnsi="Times New Roman"/>
          <w:bCs/>
          <w:szCs w:val="28"/>
          <w:lang w:val="nb-NO"/>
        </w:rPr>
        <w:t xml:space="preserve">5. </w:t>
      </w:r>
      <w:r w:rsidR="00CB6269">
        <w:rPr>
          <w:rFonts w:ascii="Times New Roman" w:hAnsi="Times New Roman"/>
          <w:bCs/>
          <w:szCs w:val="28"/>
          <w:lang w:val="nb-NO"/>
        </w:rPr>
        <w:t>Thực hiện tốt công tác phối hợp giữa nhà trường, gia đình và xã hội.</w:t>
      </w:r>
      <w:r w:rsidRPr="006507A2">
        <w:rPr>
          <w:bCs/>
          <w:szCs w:val="28"/>
          <w:lang w:val="nb-NO"/>
        </w:rPr>
        <w:t xml:space="preserve"> </w:t>
      </w:r>
      <w:r w:rsidR="00CB6269">
        <w:rPr>
          <w:rFonts w:ascii="Times New Roman" w:hAnsi="Times New Roman"/>
          <w:bCs/>
          <w:szCs w:val="28"/>
          <w:lang w:val="nb-NO"/>
        </w:rPr>
        <w:t>Tiếp tục thực hiện các</w:t>
      </w:r>
      <w:r w:rsidRPr="00CB6269">
        <w:rPr>
          <w:rFonts w:ascii="Times New Roman" w:hAnsi="Times New Roman"/>
          <w:bCs/>
          <w:szCs w:val="28"/>
          <w:lang w:val="nb-NO"/>
        </w:rPr>
        <w:t xml:space="preserve"> nội dung xây dựng Trường học thân thiện - Học sinh tích cực thiết thực</w:t>
      </w:r>
      <w:r w:rsidR="00CB6269">
        <w:rPr>
          <w:rFonts w:ascii="Times New Roman" w:hAnsi="Times New Roman"/>
          <w:bCs/>
          <w:szCs w:val="28"/>
          <w:lang w:val="nb-NO"/>
        </w:rPr>
        <w:t xml:space="preserve">, chất lượng, hiệu quả trong </w:t>
      </w:r>
      <w:r w:rsidRPr="00CB6269">
        <w:rPr>
          <w:rFonts w:ascii="Times New Roman" w:hAnsi="Times New Roman"/>
          <w:bCs/>
          <w:szCs w:val="28"/>
          <w:lang w:val="nb-NO"/>
        </w:rPr>
        <w:t xml:space="preserve"> nhà trường. </w:t>
      </w:r>
      <w:r w:rsidR="00946DBF">
        <w:rPr>
          <w:rFonts w:ascii="Times New Roman" w:hAnsi="Times New Roman"/>
          <w:bCs/>
          <w:szCs w:val="28"/>
          <w:lang w:val="nb-NO"/>
        </w:rPr>
        <w:t>Làm tốt công tác chăm sóc các di tích lịch sử trên địa bàn.</w:t>
      </w:r>
    </w:p>
    <w:p w:rsidR="009A3B8A" w:rsidRPr="006507A2" w:rsidRDefault="00946DBF" w:rsidP="00FD358E">
      <w:pPr>
        <w:pStyle w:val="NormalWeb"/>
        <w:spacing w:before="120" w:after="0"/>
        <w:jc w:val="both"/>
        <w:rPr>
          <w:sz w:val="28"/>
          <w:szCs w:val="28"/>
          <w:lang w:val="nb-NO"/>
        </w:rPr>
      </w:pPr>
      <w:r>
        <w:rPr>
          <w:sz w:val="28"/>
          <w:szCs w:val="28"/>
          <w:lang w:val="nb-NO"/>
        </w:rPr>
        <w:tab/>
        <w:t>6</w:t>
      </w:r>
      <w:r w:rsidR="009A3B8A" w:rsidRPr="006507A2">
        <w:rPr>
          <w:sz w:val="28"/>
          <w:szCs w:val="28"/>
          <w:lang w:val="nb-NO"/>
        </w:rPr>
        <w:t>. Tiếp tục triển khai, tổng kết Đề án “Thông tin, truyền thông về ứng phó với biến đổi khí hậu và phòng, chống thiên tai trong trường học giai đoạn 2013-2020” theo Quyết định số 329/QĐ-BGDĐT ngày 25/01/2014 của Bộ GDĐT.</w:t>
      </w:r>
    </w:p>
    <w:p w:rsidR="009A3B8A" w:rsidRPr="006507A2" w:rsidRDefault="00946DBF" w:rsidP="00FD358E">
      <w:pPr>
        <w:pStyle w:val="NormalWeb"/>
        <w:spacing w:before="120" w:after="0"/>
        <w:jc w:val="both"/>
        <w:rPr>
          <w:sz w:val="28"/>
          <w:szCs w:val="28"/>
          <w:lang w:val="nb-NO"/>
        </w:rPr>
      </w:pPr>
      <w:r>
        <w:rPr>
          <w:sz w:val="28"/>
          <w:szCs w:val="28"/>
          <w:lang w:val="nb-NO"/>
        </w:rPr>
        <w:tab/>
        <w:t>7</w:t>
      </w:r>
      <w:r w:rsidR="009A3B8A" w:rsidRPr="006507A2">
        <w:rPr>
          <w:sz w:val="28"/>
          <w:szCs w:val="28"/>
          <w:lang w:val="nb-NO"/>
        </w:rPr>
        <w:t xml:space="preserve">. Phát động phong trào học tiếng Anh </w:t>
      </w:r>
      <w:r w:rsidR="00F2651D" w:rsidRPr="006507A2">
        <w:rPr>
          <w:sz w:val="28"/>
          <w:szCs w:val="28"/>
          <w:lang w:val="nb-NO"/>
        </w:rPr>
        <w:t>ở các nhà trường</w:t>
      </w:r>
      <w:r w:rsidR="00F969C9" w:rsidRPr="006507A2">
        <w:rPr>
          <w:sz w:val="28"/>
          <w:szCs w:val="28"/>
          <w:lang w:val="nb-NO"/>
        </w:rPr>
        <w:t>; x</w:t>
      </w:r>
      <w:r w:rsidR="009A3B8A" w:rsidRPr="006507A2">
        <w:rPr>
          <w:sz w:val="28"/>
          <w:szCs w:val="28"/>
          <w:lang w:val="nb-NO"/>
        </w:rPr>
        <w:t>ây dựng và phát triển môi trường học và sử dụng tiếng Anh ở các cấp học</w:t>
      </w:r>
      <w:r w:rsidR="0061693C" w:rsidRPr="006507A2">
        <w:rPr>
          <w:sz w:val="28"/>
          <w:szCs w:val="28"/>
          <w:lang w:val="nb-NO"/>
        </w:rPr>
        <w:t>;</w:t>
      </w:r>
      <w:r>
        <w:rPr>
          <w:sz w:val="28"/>
          <w:szCs w:val="28"/>
          <w:lang w:val="nb-NO"/>
        </w:rPr>
        <w:t xml:space="preserve"> </w:t>
      </w:r>
      <w:r w:rsidR="00BA50F2" w:rsidRPr="006507A2">
        <w:rPr>
          <w:sz w:val="28"/>
          <w:szCs w:val="28"/>
          <w:lang w:val="nb-NO"/>
        </w:rPr>
        <w:t>khuyến khích, tạo điều kiện để học sinh</w:t>
      </w:r>
      <w:r w:rsidR="00F2651D" w:rsidRPr="006507A2">
        <w:rPr>
          <w:sz w:val="28"/>
          <w:szCs w:val="28"/>
          <w:lang w:val="nb-NO"/>
        </w:rPr>
        <w:t xml:space="preserve"> tham gia các cuộc thi</w:t>
      </w:r>
      <w:r w:rsidR="00BA50F2" w:rsidRPr="006507A2">
        <w:rPr>
          <w:sz w:val="28"/>
          <w:szCs w:val="28"/>
          <w:lang w:val="nb-NO"/>
        </w:rPr>
        <w:t>, các sân chơi</w:t>
      </w:r>
      <w:r w:rsidR="00F2651D" w:rsidRPr="006507A2">
        <w:rPr>
          <w:sz w:val="28"/>
          <w:szCs w:val="28"/>
          <w:lang w:val="nb-NO"/>
        </w:rPr>
        <w:t xml:space="preserve"> tiếng </w:t>
      </w:r>
      <w:r w:rsidR="005927A1" w:rsidRPr="006507A2">
        <w:rPr>
          <w:sz w:val="28"/>
          <w:szCs w:val="28"/>
          <w:lang w:val="nb-NO"/>
        </w:rPr>
        <w:t>A</w:t>
      </w:r>
      <w:r w:rsidR="00F2651D" w:rsidRPr="006507A2">
        <w:rPr>
          <w:sz w:val="28"/>
          <w:szCs w:val="28"/>
          <w:lang w:val="nb-NO"/>
        </w:rPr>
        <w:t>nh</w:t>
      </w:r>
      <w:r w:rsidR="009A3B8A" w:rsidRPr="006507A2">
        <w:rPr>
          <w:sz w:val="28"/>
          <w:szCs w:val="28"/>
          <w:lang w:val="nb-NO"/>
        </w:rPr>
        <w:t xml:space="preserve">. </w:t>
      </w:r>
      <w:r w:rsidR="006F0A6E" w:rsidRPr="006507A2">
        <w:rPr>
          <w:sz w:val="28"/>
          <w:szCs w:val="28"/>
          <w:lang w:val="nb-NO"/>
        </w:rPr>
        <w:t xml:space="preserve">Tuyên truyền, triển </w:t>
      </w:r>
      <w:r w:rsidR="006F0A6E" w:rsidRPr="006507A2">
        <w:rPr>
          <w:sz w:val="28"/>
          <w:szCs w:val="28"/>
          <w:lang w:val="nb-NO"/>
        </w:rPr>
        <w:lastRenderedPageBreak/>
        <w:t>khai có hiệu quả Quyết định số 2445/QĐ-UBND ngày 23/7/2020 của UBND tỉnh về việc ban hành Đề án nâng cao chất lượng dạy và học ngoại ngữ trong các cơ sở giáo dục trên địa bàn tỉnh Nghệ An giai đoạn 2020 – 2025, định hướng đến năm 2030.</w:t>
      </w:r>
    </w:p>
    <w:p w:rsidR="00533B09" w:rsidRPr="006507A2" w:rsidRDefault="00533B09" w:rsidP="00FD358E">
      <w:pPr>
        <w:pStyle w:val="NormalWeb"/>
        <w:spacing w:before="120" w:after="0"/>
        <w:jc w:val="both"/>
        <w:rPr>
          <w:b/>
          <w:sz w:val="28"/>
          <w:szCs w:val="28"/>
          <w:lang w:val="nb-NO"/>
        </w:rPr>
      </w:pPr>
      <w:r w:rsidRPr="006507A2">
        <w:rPr>
          <w:b/>
          <w:sz w:val="28"/>
          <w:szCs w:val="28"/>
          <w:lang w:val="nb-NO"/>
        </w:rPr>
        <w:tab/>
        <w:t>III. Công tác hỗ trợ khởi nghiệp</w:t>
      </w:r>
    </w:p>
    <w:p w:rsidR="00FE0F2A" w:rsidRDefault="00533B09" w:rsidP="00FD358E">
      <w:pPr>
        <w:pStyle w:val="NormalWeb"/>
        <w:spacing w:before="120" w:after="0"/>
        <w:ind w:firstLine="720"/>
        <w:jc w:val="both"/>
        <w:rPr>
          <w:sz w:val="28"/>
          <w:szCs w:val="28"/>
        </w:rPr>
      </w:pPr>
      <w:r w:rsidRPr="006507A2">
        <w:rPr>
          <w:rStyle w:val="Bodytext20"/>
          <w:lang w:eastAsia="vi-VN"/>
        </w:rPr>
        <w:t xml:space="preserve">1. </w:t>
      </w:r>
      <w:r w:rsidR="00F64551" w:rsidRPr="006507A2">
        <w:rPr>
          <w:rStyle w:val="Bodytext20"/>
          <w:lang w:eastAsia="vi-VN"/>
        </w:rPr>
        <w:t>Xây dựng kế hoạch thực hiện</w:t>
      </w:r>
      <w:r w:rsidR="00F64551" w:rsidRPr="006507A2">
        <w:rPr>
          <w:sz w:val="28"/>
          <w:szCs w:val="28"/>
          <w:lang w:val="nb-NO"/>
        </w:rPr>
        <w:t xml:space="preserve"> Đề án </w:t>
      </w:r>
      <w:r w:rsidR="00F64551" w:rsidRPr="006507A2">
        <w:rPr>
          <w:sz w:val="28"/>
          <w:szCs w:val="28"/>
          <w:shd w:val="clear" w:color="auto" w:fill="FFFFFF"/>
          <w:lang w:val="nb-NO"/>
        </w:rPr>
        <w:t>"</w:t>
      </w:r>
      <w:r w:rsidR="00F64551" w:rsidRPr="006507A2">
        <w:rPr>
          <w:sz w:val="28"/>
          <w:szCs w:val="28"/>
          <w:lang w:val="nb-NO"/>
        </w:rPr>
        <w:t>Hỗ trợ học sinh, sinh viên khởi nghiệp đến năm 2025" (Quyết định số 1665/QĐ-TTg ngày 30/10/2017 của Thủ tướng Chính phủ)</w:t>
      </w:r>
      <w:r w:rsidR="00814188" w:rsidRPr="006507A2">
        <w:rPr>
          <w:sz w:val="28"/>
          <w:szCs w:val="28"/>
          <w:lang w:val="nb-NO"/>
        </w:rPr>
        <w:t xml:space="preserve">; </w:t>
      </w:r>
      <w:r w:rsidR="00814188" w:rsidRPr="006507A2">
        <w:rPr>
          <w:rStyle w:val="Bodytext20"/>
        </w:rPr>
        <w:t xml:space="preserve">Quyết định 1230/QĐ-BGDĐT ngày 30/3/2018 của Bộ Giáo dục và Đào tạo về việc ban hành Kế hoạch triển khai Đề án “Hỗ trợ học sinh, sinh viên khởi nghiệp đến năm 2025” của ngành Giáo dục, Kế hoạch số 739/KH-UBND ngày 12/12/2019 của UBND tỉnh về việc </w:t>
      </w:r>
      <w:r w:rsidR="00814188" w:rsidRPr="006507A2">
        <w:rPr>
          <w:sz w:val="28"/>
          <w:szCs w:val="28"/>
        </w:rPr>
        <w:t>triển khai Đề án “Hỗ trợ học sinh, sinh viên khởi nghiệp đến năm 2025”</w:t>
      </w:r>
      <w:r w:rsidR="00FE0F2A">
        <w:rPr>
          <w:sz w:val="28"/>
          <w:szCs w:val="28"/>
        </w:rPr>
        <w:t xml:space="preserve"> .</w:t>
      </w:r>
    </w:p>
    <w:p w:rsidR="00F64551" w:rsidRPr="006507A2" w:rsidRDefault="00FE0F2A" w:rsidP="00FD358E">
      <w:pPr>
        <w:pStyle w:val="NormalWeb"/>
        <w:spacing w:before="120" w:after="0"/>
        <w:ind w:firstLine="720"/>
        <w:jc w:val="both"/>
        <w:rPr>
          <w:sz w:val="28"/>
          <w:szCs w:val="28"/>
          <w:lang w:val="nb-NO"/>
        </w:rPr>
      </w:pPr>
      <w:r>
        <w:rPr>
          <w:sz w:val="28"/>
          <w:szCs w:val="28"/>
        </w:rPr>
        <w:t>Kiện toàn tổ</w:t>
      </w:r>
      <w:r>
        <w:rPr>
          <w:sz w:val="28"/>
          <w:szCs w:val="28"/>
          <w:lang w:val="nb-NO"/>
        </w:rPr>
        <w:t xml:space="preserve"> </w:t>
      </w:r>
      <w:r w:rsidR="00F64551" w:rsidRPr="006507A2">
        <w:rPr>
          <w:sz w:val="28"/>
          <w:szCs w:val="28"/>
          <w:lang w:val="nb-NO"/>
        </w:rPr>
        <w:t>t</w:t>
      </w:r>
      <w:r>
        <w:rPr>
          <w:sz w:val="28"/>
          <w:szCs w:val="28"/>
          <w:lang w:val="nb-NO"/>
        </w:rPr>
        <w:t>ư vấn hỗ trợ học sinh</w:t>
      </w:r>
      <w:r w:rsidR="00F64551" w:rsidRPr="006507A2">
        <w:rPr>
          <w:sz w:val="28"/>
          <w:szCs w:val="28"/>
          <w:lang w:val="nb-NO"/>
        </w:rPr>
        <w:t xml:space="preserve"> khởi nghiệp trong </w:t>
      </w:r>
      <w:r>
        <w:rPr>
          <w:sz w:val="28"/>
          <w:szCs w:val="28"/>
          <w:lang w:val="nb-NO"/>
        </w:rPr>
        <w:t xml:space="preserve">nhà </w:t>
      </w:r>
      <w:r w:rsidR="00814188" w:rsidRPr="006507A2">
        <w:rPr>
          <w:sz w:val="28"/>
          <w:szCs w:val="28"/>
          <w:lang w:val="nb-NO"/>
        </w:rPr>
        <w:t>trường học</w:t>
      </w:r>
      <w:r w:rsidR="00F64551" w:rsidRPr="006507A2">
        <w:rPr>
          <w:sz w:val="28"/>
          <w:szCs w:val="28"/>
          <w:lang w:val="nb-NO"/>
        </w:rPr>
        <w:t>, tạo điều kiện cho đội ngũ cán bộ làm công tác tư vấn khởi nghiệp được tham gia tập huấn nâng cao kỹ năng, nghiệp vụ chuyên môn.</w:t>
      </w:r>
    </w:p>
    <w:p w:rsidR="00533B09" w:rsidRPr="00FE0F2A" w:rsidRDefault="00FE0F2A" w:rsidP="00FE0F2A">
      <w:pPr>
        <w:pStyle w:val="NormalWeb"/>
        <w:spacing w:before="120" w:after="0"/>
        <w:ind w:firstLine="720"/>
        <w:jc w:val="both"/>
        <w:rPr>
          <w:rStyle w:val="Bodytext20"/>
          <w:bCs/>
          <w:shd w:val="clear" w:color="auto" w:fill="auto"/>
          <w:lang w:val="nb-NO"/>
        </w:rPr>
      </w:pPr>
      <w:r>
        <w:rPr>
          <w:sz w:val="28"/>
          <w:szCs w:val="28"/>
          <w:lang w:val="nb-NO"/>
        </w:rPr>
        <w:t>Tổ chức</w:t>
      </w:r>
      <w:r w:rsidR="00F64551" w:rsidRPr="006507A2">
        <w:rPr>
          <w:sz w:val="28"/>
          <w:szCs w:val="28"/>
          <w:lang w:val="nb-NO"/>
        </w:rPr>
        <w:t xml:space="preserve"> các hoạt động</w:t>
      </w:r>
      <w:r w:rsidR="009B0020" w:rsidRPr="006507A2">
        <w:rPr>
          <w:sz w:val="28"/>
          <w:szCs w:val="28"/>
          <w:lang w:val="nb-NO"/>
        </w:rPr>
        <w:t xml:space="preserve"> hướng nghiệp</w:t>
      </w:r>
      <w:r w:rsidR="00F64551" w:rsidRPr="006507A2">
        <w:rPr>
          <w:sz w:val="28"/>
          <w:szCs w:val="28"/>
          <w:lang w:val="nb-NO"/>
        </w:rPr>
        <w:t xml:space="preserve">, thực hành và trải nghiệm đổi mới sáng tạo nhằm truyền thụ tinh thần và kỹ </w:t>
      </w:r>
      <w:r w:rsidR="009B0020" w:rsidRPr="006507A2">
        <w:rPr>
          <w:sz w:val="28"/>
          <w:szCs w:val="28"/>
          <w:lang w:val="nb-NO"/>
        </w:rPr>
        <w:t>năng khởi nghiệp cho học sinh; h</w:t>
      </w:r>
      <w:r w:rsidR="00F64551" w:rsidRPr="006507A2">
        <w:rPr>
          <w:sz w:val="28"/>
          <w:szCs w:val="28"/>
          <w:lang w:val="nb-NO"/>
        </w:rPr>
        <w:t>uy động nguồn lực của địa phương và các doanh nghiệp trên địa bàn tạo môi trường hỗ trợ học sinh khởi nghiệp thông qua hoạt động trải nghiệm sáng tạo</w:t>
      </w:r>
      <w:r>
        <w:rPr>
          <w:sz w:val="28"/>
          <w:szCs w:val="28"/>
          <w:lang w:val="nb-NO"/>
        </w:rPr>
        <w:t>.</w:t>
      </w:r>
      <w:r w:rsidR="00F64551" w:rsidRPr="006507A2">
        <w:rPr>
          <w:sz w:val="28"/>
          <w:szCs w:val="28"/>
          <w:lang w:val="nb-NO"/>
        </w:rPr>
        <w:t xml:space="preserve"> </w:t>
      </w:r>
    </w:p>
    <w:p w:rsidR="00533B09" w:rsidRPr="006507A2" w:rsidRDefault="00FE0F2A" w:rsidP="00A1567F">
      <w:pPr>
        <w:pStyle w:val="Bodytext30"/>
        <w:shd w:val="clear" w:color="auto" w:fill="auto"/>
        <w:tabs>
          <w:tab w:val="left" w:pos="2106"/>
        </w:tabs>
        <w:spacing w:before="120" w:line="240" w:lineRule="auto"/>
        <w:ind w:firstLine="567"/>
        <w:rPr>
          <w:rStyle w:val="Bodytext20"/>
          <w:b w:val="0"/>
          <w:lang w:eastAsia="vi-VN"/>
        </w:rPr>
      </w:pPr>
      <w:r>
        <w:rPr>
          <w:rStyle w:val="Bodytext20"/>
          <w:b w:val="0"/>
          <w:lang w:eastAsia="vi-VN"/>
        </w:rPr>
        <w:t>2</w:t>
      </w:r>
      <w:r w:rsidR="00533B09" w:rsidRPr="006507A2">
        <w:rPr>
          <w:rStyle w:val="Bodytext20"/>
          <w:b w:val="0"/>
          <w:lang w:eastAsia="vi-VN"/>
        </w:rPr>
        <w:t xml:space="preserve">. </w:t>
      </w:r>
      <w:r w:rsidR="00F64551" w:rsidRPr="006507A2">
        <w:rPr>
          <w:b w:val="0"/>
          <w:sz w:val="28"/>
          <w:szCs w:val="28"/>
          <w:lang w:val="nb-NO"/>
        </w:rPr>
        <w:t xml:space="preserve">Khuyến khích </w:t>
      </w:r>
      <w:r w:rsidR="00AD4BB0" w:rsidRPr="006507A2">
        <w:rPr>
          <w:b w:val="0"/>
          <w:sz w:val="28"/>
          <w:szCs w:val="28"/>
          <w:lang w:val="nb-NO"/>
        </w:rPr>
        <w:t>học sinh</w:t>
      </w:r>
      <w:r>
        <w:rPr>
          <w:b w:val="0"/>
          <w:sz w:val="28"/>
          <w:szCs w:val="28"/>
          <w:lang w:val="nb-NO"/>
        </w:rPr>
        <w:t xml:space="preserve"> </w:t>
      </w:r>
      <w:r w:rsidR="00F64551" w:rsidRPr="006507A2">
        <w:rPr>
          <w:rStyle w:val="Bodytext20"/>
          <w:b w:val="0"/>
          <w:lang w:eastAsia="vi-VN"/>
        </w:rPr>
        <w:t xml:space="preserve">hưởng ứng, tham gia </w:t>
      </w:r>
      <w:r w:rsidR="00F64551" w:rsidRPr="006507A2">
        <w:rPr>
          <w:b w:val="0"/>
          <w:sz w:val="28"/>
          <w:szCs w:val="28"/>
          <w:lang w:val="nb-NO"/>
        </w:rPr>
        <w:t xml:space="preserve">Cuộc thi ‘‘Học sinh, sinh viên với ý tưởng khởi nghiệp” do </w:t>
      </w:r>
      <w:r w:rsidR="00533B09" w:rsidRPr="006507A2">
        <w:rPr>
          <w:rStyle w:val="Bodytext20"/>
          <w:b w:val="0"/>
          <w:lang w:eastAsia="vi-VN"/>
        </w:rPr>
        <w:t>Bộ</w:t>
      </w:r>
      <w:r w:rsidR="00F64551" w:rsidRPr="006507A2">
        <w:rPr>
          <w:rStyle w:val="Bodytext20"/>
          <w:b w:val="0"/>
          <w:lang w:eastAsia="vi-VN"/>
        </w:rPr>
        <w:t xml:space="preserve"> GD&amp;ĐT</w:t>
      </w:r>
      <w:r w:rsidR="00533B09" w:rsidRPr="006507A2">
        <w:rPr>
          <w:rStyle w:val="Bodytext20"/>
          <w:b w:val="0"/>
          <w:lang w:eastAsia="vi-VN"/>
        </w:rPr>
        <w:t xml:space="preserve"> tổ chức, tích cực tham gia</w:t>
      </w:r>
      <w:r w:rsidR="002D2194" w:rsidRPr="006507A2">
        <w:rPr>
          <w:rStyle w:val="Bodytext20"/>
          <w:b w:val="0"/>
          <w:lang w:eastAsia="vi-VN"/>
        </w:rPr>
        <w:t xml:space="preserve"> các hoạt động</w:t>
      </w:r>
      <w:r w:rsidR="00533B09" w:rsidRPr="006507A2">
        <w:rPr>
          <w:rStyle w:val="Bodytext20"/>
          <w:b w:val="0"/>
          <w:lang w:eastAsia="vi-VN"/>
        </w:rPr>
        <w:t xml:space="preserve"> khởi nghiệp sáng tạo</w:t>
      </w:r>
      <w:r w:rsidR="00F64551" w:rsidRPr="006507A2">
        <w:rPr>
          <w:rStyle w:val="Bodytext20"/>
          <w:b w:val="0"/>
          <w:lang w:eastAsia="vi-VN"/>
        </w:rPr>
        <w:t>.</w:t>
      </w:r>
    </w:p>
    <w:p w:rsidR="00FD358E" w:rsidRDefault="00533B09" w:rsidP="00FD358E">
      <w:pPr>
        <w:pStyle w:val="BodyText2"/>
        <w:spacing w:before="120" w:after="0" w:line="240" w:lineRule="auto"/>
        <w:ind w:firstLine="720"/>
        <w:jc w:val="both"/>
        <w:rPr>
          <w:rFonts w:ascii="Times New Roman" w:hAnsi="Times New Roman"/>
          <w:b/>
          <w:szCs w:val="28"/>
        </w:rPr>
      </w:pPr>
      <w:r w:rsidRPr="006507A2">
        <w:rPr>
          <w:rFonts w:ascii="Times New Roman" w:hAnsi="Times New Roman"/>
          <w:b/>
          <w:szCs w:val="28"/>
        </w:rPr>
        <w:t>I</w:t>
      </w:r>
      <w:r w:rsidR="00F64551" w:rsidRPr="006507A2">
        <w:rPr>
          <w:rFonts w:ascii="Times New Roman" w:hAnsi="Times New Roman"/>
          <w:b/>
          <w:szCs w:val="28"/>
        </w:rPr>
        <w:t>V</w:t>
      </w:r>
      <w:r w:rsidR="00D32C74" w:rsidRPr="006507A2">
        <w:rPr>
          <w:rFonts w:ascii="Times New Roman" w:hAnsi="Times New Roman"/>
          <w:b/>
          <w:szCs w:val="28"/>
        </w:rPr>
        <w:t>.</w:t>
      </w:r>
      <w:r w:rsidRPr="006507A2">
        <w:rPr>
          <w:rFonts w:ascii="Times New Roman" w:hAnsi="Times New Roman"/>
          <w:b/>
          <w:szCs w:val="28"/>
          <w:lang w:val="id-ID"/>
        </w:rPr>
        <w:t xml:space="preserve"> Công tác an ninh</w:t>
      </w:r>
      <w:r w:rsidR="00FD358E">
        <w:rPr>
          <w:rFonts w:ascii="Times New Roman" w:hAnsi="Times New Roman"/>
          <w:b/>
          <w:szCs w:val="28"/>
        </w:rPr>
        <w:t>, an toàn</w:t>
      </w:r>
      <w:r w:rsidRPr="006507A2">
        <w:rPr>
          <w:rFonts w:ascii="Times New Roman" w:hAnsi="Times New Roman"/>
          <w:b/>
          <w:szCs w:val="28"/>
          <w:lang w:val="id-ID"/>
        </w:rPr>
        <w:t xml:space="preserve"> trường học</w:t>
      </w:r>
      <w:r w:rsidR="00BA50F2" w:rsidRPr="006507A2">
        <w:rPr>
          <w:rFonts w:ascii="Times New Roman" w:hAnsi="Times New Roman"/>
          <w:b/>
          <w:szCs w:val="28"/>
        </w:rPr>
        <w:t>,</w:t>
      </w:r>
      <w:r w:rsidRPr="006507A2">
        <w:rPr>
          <w:rFonts w:ascii="Times New Roman" w:hAnsi="Times New Roman"/>
          <w:b/>
          <w:szCs w:val="28"/>
          <w:lang w:val="id-ID"/>
        </w:rPr>
        <w:t xml:space="preserve"> trật tự an toàn giao thông</w:t>
      </w:r>
    </w:p>
    <w:p w:rsidR="00A1567F" w:rsidRDefault="00533B09" w:rsidP="00FD358E">
      <w:pPr>
        <w:pStyle w:val="NormalWeb"/>
        <w:spacing w:before="120" w:after="0"/>
        <w:ind w:firstLine="720"/>
        <w:jc w:val="both"/>
        <w:rPr>
          <w:bCs/>
          <w:sz w:val="28"/>
          <w:szCs w:val="28"/>
          <w:lang w:val="nb-NO"/>
        </w:rPr>
      </w:pPr>
      <w:r w:rsidRPr="006507A2">
        <w:rPr>
          <w:bCs/>
          <w:sz w:val="28"/>
          <w:szCs w:val="28"/>
          <w:lang w:val="nb-NO"/>
        </w:rPr>
        <w:t xml:space="preserve">1. </w:t>
      </w:r>
      <w:r w:rsidR="00A1567F">
        <w:rPr>
          <w:bCs/>
          <w:sz w:val="28"/>
          <w:szCs w:val="28"/>
          <w:lang w:val="nb-NO"/>
        </w:rPr>
        <w:t xml:space="preserve">Tổ chức triển khai có hiệu quả </w:t>
      </w:r>
      <w:r w:rsidR="00F64551" w:rsidRPr="006507A2">
        <w:rPr>
          <w:sz w:val="28"/>
          <w:szCs w:val="28"/>
          <w:lang w:val="nl-NL"/>
        </w:rPr>
        <w:t xml:space="preserve">Chỉ thị 46 CT/TW ngày 22/6/2015 của </w:t>
      </w:r>
      <w:r w:rsidR="00F64551" w:rsidRPr="006507A2">
        <w:rPr>
          <w:bCs/>
          <w:sz w:val="28"/>
          <w:szCs w:val="28"/>
          <w:lang w:val="nb-NO"/>
        </w:rPr>
        <w:t xml:space="preserve">Bộ Chính trị về việc tăng cường sự lãnh đạo của Đảng đối với công tác đảm bảo </w:t>
      </w:r>
      <w:r w:rsidR="00E95898" w:rsidRPr="006507A2">
        <w:rPr>
          <w:bCs/>
          <w:sz w:val="28"/>
          <w:szCs w:val="28"/>
          <w:lang w:val="nb-NO"/>
        </w:rPr>
        <w:t>a</w:t>
      </w:r>
      <w:r w:rsidR="00F64551" w:rsidRPr="006507A2">
        <w:rPr>
          <w:bCs/>
          <w:sz w:val="28"/>
          <w:szCs w:val="28"/>
          <w:lang w:val="nb-NO"/>
        </w:rPr>
        <w:t xml:space="preserve">n ninh trật tự trong tình hình mới; </w:t>
      </w:r>
      <w:r w:rsidRPr="006507A2">
        <w:rPr>
          <w:bCs/>
          <w:sz w:val="28"/>
          <w:szCs w:val="28"/>
          <w:lang w:val="nb-NO"/>
        </w:rPr>
        <w:t xml:space="preserve">Nghị định số 80/NĐ-CP ngày 17/7/2017 của Chính phủ quy định về môi trường giáo dục an toàn, lành mạnh, thân thiện, phòng chống bạo lực học đường; Quyết định số 5886/QĐ-BGDĐT ngày 28/12/2017 </w:t>
      </w:r>
      <w:bookmarkStart w:id="1" w:name="dieu_1_name"/>
      <w:r w:rsidRPr="006507A2">
        <w:rPr>
          <w:bCs/>
          <w:sz w:val="28"/>
          <w:szCs w:val="28"/>
          <w:lang w:val="nb-NO"/>
        </w:rPr>
        <w:t>của Bộ GDĐT ban hành Chương trình hành động phòng, chống bạo lực học đường trong các cơ sở giáo dục mầm non, giáo dục phổ thông và giáo dục thường xuyên giai đoạn 2017-202</w:t>
      </w:r>
      <w:bookmarkEnd w:id="1"/>
      <w:r w:rsidRPr="006507A2">
        <w:rPr>
          <w:bCs/>
          <w:sz w:val="28"/>
          <w:szCs w:val="28"/>
          <w:lang w:val="nb-NO"/>
        </w:rPr>
        <w:t>1; Chỉ thị số 933/CT-BGDĐT ngày 12/4/2019 của Bộ trưởng Bộ GDĐT về tăng cường các giải pháp phòng chống bạo lực học đường; Kế hoạch phối hợp số 5533/KH-BLĐTBXH-BGDĐT ngày 19/12/2019 giữa Bộ GDĐT với Bộ Lao động - Thương binh và Xã hội về phòng, chống bạo lực, xâm hại trẻ em trong các cơ sở giáo dục mầm non, giáo dục phổ thông đến năm 2025</w:t>
      </w:r>
      <w:r w:rsidR="00F64551" w:rsidRPr="006507A2">
        <w:rPr>
          <w:bCs/>
          <w:sz w:val="28"/>
          <w:szCs w:val="28"/>
          <w:lang w:val="nb-NO"/>
        </w:rPr>
        <w:t xml:space="preserve">; </w:t>
      </w:r>
      <w:r w:rsidR="00F64551" w:rsidRPr="006507A2">
        <w:rPr>
          <w:sz w:val="28"/>
          <w:szCs w:val="28"/>
          <w:lang w:val="vi-VN"/>
        </w:rPr>
        <w:t xml:space="preserve">Chỉ thị </w:t>
      </w:r>
      <w:r w:rsidR="00F64551" w:rsidRPr="006507A2">
        <w:rPr>
          <w:sz w:val="28"/>
          <w:szCs w:val="28"/>
          <w:lang w:val="nl-NL"/>
        </w:rPr>
        <w:t>13</w:t>
      </w:r>
      <w:r w:rsidR="00F64551" w:rsidRPr="006507A2">
        <w:rPr>
          <w:sz w:val="28"/>
          <w:szCs w:val="28"/>
          <w:lang w:val="vi-VN"/>
        </w:rPr>
        <w:t xml:space="preserve">-CT/TU, ngày </w:t>
      </w:r>
      <w:r w:rsidR="00F64551" w:rsidRPr="006507A2">
        <w:rPr>
          <w:sz w:val="28"/>
          <w:szCs w:val="28"/>
          <w:lang w:val="nl-NL"/>
        </w:rPr>
        <w:t>07</w:t>
      </w:r>
      <w:r w:rsidR="00F64551" w:rsidRPr="006507A2">
        <w:rPr>
          <w:sz w:val="28"/>
          <w:szCs w:val="28"/>
          <w:lang w:val="vi-VN"/>
        </w:rPr>
        <w:t>/</w:t>
      </w:r>
      <w:r w:rsidR="00F64551" w:rsidRPr="006507A2">
        <w:rPr>
          <w:sz w:val="28"/>
          <w:szCs w:val="28"/>
          <w:lang w:val="nl-NL"/>
        </w:rPr>
        <w:t>5</w:t>
      </w:r>
      <w:r w:rsidR="00F64551" w:rsidRPr="006507A2">
        <w:rPr>
          <w:sz w:val="28"/>
          <w:szCs w:val="28"/>
          <w:lang w:val="vi-VN"/>
        </w:rPr>
        <w:t>/201</w:t>
      </w:r>
      <w:r w:rsidR="00F64551" w:rsidRPr="006507A2">
        <w:rPr>
          <w:sz w:val="28"/>
          <w:szCs w:val="28"/>
          <w:lang w:val="nl-NL"/>
        </w:rPr>
        <w:t>3</w:t>
      </w:r>
      <w:r w:rsidR="00F64551" w:rsidRPr="006507A2">
        <w:rPr>
          <w:sz w:val="28"/>
          <w:szCs w:val="28"/>
          <w:lang w:val="vi-VN"/>
        </w:rPr>
        <w:t xml:space="preserve"> của Ban Thường vụ Tỉnh uỷ Nghệ An</w:t>
      </w:r>
      <w:r w:rsidR="00F64551" w:rsidRPr="006507A2">
        <w:rPr>
          <w:sz w:val="28"/>
          <w:szCs w:val="28"/>
          <w:lang w:val="nl-NL"/>
        </w:rPr>
        <w:t xml:space="preserve"> và các Nghị quyết, Chỉ thị của Đảng, Chương trình quốc gia của Chính phủ, Kế hoạch của các Bộ, của Tỉnh ủy, UBND tỉnh</w:t>
      </w:r>
      <w:r w:rsidR="00C23462">
        <w:rPr>
          <w:sz w:val="28"/>
          <w:szCs w:val="28"/>
          <w:lang w:val="nl-NL"/>
        </w:rPr>
        <w:t>, của Sở GD&amp;ĐT Nghệ An</w:t>
      </w:r>
      <w:r w:rsidR="00F64551" w:rsidRPr="006507A2">
        <w:rPr>
          <w:sz w:val="28"/>
          <w:szCs w:val="28"/>
          <w:lang w:val="nl-NL"/>
        </w:rPr>
        <w:t xml:space="preserve"> về công tác phòng, chống tội phạm, phòng chống ma túy, mua bán người trong tình hình mới</w:t>
      </w:r>
      <w:r w:rsidRPr="006507A2">
        <w:rPr>
          <w:bCs/>
          <w:sz w:val="28"/>
          <w:szCs w:val="28"/>
          <w:lang w:val="nb-NO"/>
        </w:rPr>
        <w:t xml:space="preserve">. </w:t>
      </w:r>
    </w:p>
    <w:p w:rsidR="00533B09" w:rsidRPr="006507A2" w:rsidRDefault="00F64551" w:rsidP="00FD358E">
      <w:pPr>
        <w:pStyle w:val="NormalWeb"/>
        <w:spacing w:before="120" w:after="0"/>
        <w:ind w:firstLine="720"/>
        <w:jc w:val="both"/>
        <w:rPr>
          <w:bCs/>
          <w:sz w:val="28"/>
          <w:szCs w:val="28"/>
          <w:lang w:val="nb-NO"/>
        </w:rPr>
      </w:pPr>
      <w:r w:rsidRPr="006507A2">
        <w:rPr>
          <w:bCs/>
          <w:sz w:val="28"/>
          <w:szCs w:val="28"/>
          <w:lang w:val="nb-NO"/>
        </w:rPr>
        <w:t>T</w:t>
      </w:r>
      <w:r w:rsidR="00533B09" w:rsidRPr="006507A2">
        <w:rPr>
          <w:bCs/>
          <w:sz w:val="28"/>
          <w:szCs w:val="28"/>
          <w:lang w:val="nb-NO"/>
        </w:rPr>
        <w:t xml:space="preserve">riển khai hiệu quả </w:t>
      </w:r>
      <w:r w:rsidR="005927A1" w:rsidRPr="006507A2">
        <w:rPr>
          <w:bCs/>
          <w:sz w:val="28"/>
          <w:szCs w:val="28"/>
          <w:lang w:val="nb-NO"/>
        </w:rPr>
        <w:t xml:space="preserve">Chỉ thị 23/CT-TTg ngày 26/5/2020 của Thủ tướng Chính phủ về tăng cường các giải pháp đảm bảo thực hiện quyền trẻ em và bảo vệ trẻ em; </w:t>
      </w:r>
      <w:r w:rsidR="00533B09" w:rsidRPr="006507A2">
        <w:rPr>
          <w:bCs/>
          <w:sz w:val="28"/>
          <w:szCs w:val="28"/>
          <w:lang w:val="nb-NO"/>
        </w:rPr>
        <w:t xml:space="preserve">Quyết định số 987/QĐ-BGDĐT ban hành kế hoạch hành động phòng ngừa, </w:t>
      </w:r>
      <w:r w:rsidR="00533B09" w:rsidRPr="006507A2">
        <w:rPr>
          <w:bCs/>
          <w:sz w:val="28"/>
          <w:szCs w:val="28"/>
          <w:lang w:val="nb-NO"/>
        </w:rPr>
        <w:lastRenderedPageBreak/>
        <w:t>hỗ trợ, can thiệp bạo lực, xâm hại tình dục trẻ em trong các cơ sở giáo dục giai đoạn 2020-2025</w:t>
      </w:r>
      <w:r w:rsidR="00A1567F">
        <w:rPr>
          <w:bCs/>
          <w:sz w:val="28"/>
          <w:szCs w:val="28"/>
          <w:lang w:val="nb-NO"/>
        </w:rPr>
        <w:t>.</w:t>
      </w:r>
    </w:p>
    <w:p w:rsidR="00A1567F" w:rsidRDefault="00A1567F" w:rsidP="00FD358E">
      <w:pPr>
        <w:pStyle w:val="NormalWeb"/>
        <w:spacing w:before="120" w:after="0"/>
        <w:ind w:firstLine="720"/>
        <w:jc w:val="both"/>
        <w:rPr>
          <w:sz w:val="28"/>
          <w:szCs w:val="28"/>
        </w:rPr>
      </w:pPr>
      <w:r>
        <w:rPr>
          <w:sz w:val="28"/>
          <w:szCs w:val="28"/>
        </w:rPr>
        <w:t xml:space="preserve">Tổ chức tuyên truyền về </w:t>
      </w:r>
      <w:r w:rsidR="00B5676C">
        <w:rPr>
          <w:sz w:val="28"/>
          <w:szCs w:val="28"/>
        </w:rPr>
        <w:t xml:space="preserve"> phòng chống tai nạn</w:t>
      </w:r>
      <w:r w:rsidR="006F793B" w:rsidRPr="006507A2">
        <w:rPr>
          <w:sz w:val="28"/>
          <w:szCs w:val="28"/>
        </w:rPr>
        <w:t xml:space="preserve"> thương </w:t>
      </w:r>
      <w:r w:rsidR="00B5676C">
        <w:rPr>
          <w:sz w:val="28"/>
          <w:szCs w:val="28"/>
        </w:rPr>
        <w:t xml:space="preserve">tích, đuối nước, công tác phòng </w:t>
      </w:r>
      <w:r w:rsidR="006F793B" w:rsidRPr="006507A2">
        <w:rPr>
          <w:sz w:val="28"/>
          <w:szCs w:val="28"/>
        </w:rPr>
        <w:t xml:space="preserve">chống bạo lực học đường, phòng chống ma túy và các tệ nạn xã hội. </w:t>
      </w:r>
    </w:p>
    <w:p w:rsidR="003C4D5A" w:rsidRPr="006507A2" w:rsidRDefault="00EB6A11" w:rsidP="00FD358E">
      <w:pPr>
        <w:pStyle w:val="NormalWeb"/>
        <w:spacing w:before="120" w:after="0"/>
        <w:ind w:firstLine="720"/>
        <w:jc w:val="both"/>
        <w:rPr>
          <w:sz w:val="28"/>
          <w:szCs w:val="28"/>
        </w:rPr>
      </w:pPr>
      <w:r w:rsidRPr="006507A2">
        <w:rPr>
          <w:sz w:val="28"/>
          <w:szCs w:val="28"/>
          <w:lang w:val="nb-NO"/>
        </w:rPr>
        <w:t>2</w:t>
      </w:r>
      <w:r w:rsidR="00D32C74" w:rsidRPr="006507A2">
        <w:rPr>
          <w:sz w:val="28"/>
          <w:szCs w:val="28"/>
          <w:lang w:val="nb-NO"/>
        </w:rPr>
        <w:t xml:space="preserve">. Tăng cường công tác nắm bắt tình hình chính trị tư tưởng trong </w:t>
      </w:r>
      <w:r w:rsidR="006F793B" w:rsidRPr="006507A2">
        <w:rPr>
          <w:sz w:val="28"/>
          <w:szCs w:val="28"/>
          <w:lang w:val="nb-NO"/>
        </w:rPr>
        <w:t>cán bộ, giáo viên và học sinh,</w:t>
      </w:r>
      <w:r w:rsidR="006F793B" w:rsidRPr="006507A2">
        <w:rPr>
          <w:sz w:val="28"/>
          <w:szCs w:val="28"/>
        </w:rPr>
        <w:t xml:space="preserve"> nâng cao trách nhiệm đạo đức nhà giáo</w:t>
      </w:r>
      <w:r w:rsidR="00D32C74" w:rsidRPr="006507A2">
        <w:rPr>
          <w:sz w:val="28"/>
          <w:szCs w:val="28"/>
          <w:lang w:val="nb-NO"/>
        </w:rPr>
        <w:t>. Tổ chức hiệu quả</w:t>
      </w:r>
      <w:r w:rsidR="006F793B" w:rsidRPr="006507A2">
        <w:rPr>
          <w:sz w:val="28"/>
          <w:szCs w:val="28"/>
          <w:lang w:val="nb-NO"/>
        </w:rPr>
        <w:t xml:space="preserve"> các</w:t>
      </w:r>
      <w:r w:rsidR="00D32C74" w:rsidRPr="006507A2">
        <w:rPr>
          <w:sz w:val="28"/>
          <w:szCs w:val="28"/>
          <w:lang w:val="nb-NO"/>
        </w:rPr>
        <w:t xml:space="preserve"> hoạt động đối thoại giữa lãnh đạo nhà trường, cán bộ, nhà giáo với </w:t>
      </w:r>
      <w:r w:rsidR="00C23462">
        <w:rPr>
          <w:sz w:val="28"/>
          <w:szCs w:val="28"/>
          <w:lang w:val="nb-NO"/>
        </w:rPr>
        <w:t>học sinh</w:t>
      </w:r>
      <w:r w:rsidR="00D32C74" w:rsidRPr="006507A2">
        <w:rPr>
          <w:sz w:val="28"/>
          <w:szCs w:val="28"/>
          <w:lang w:val="nb-NO"/>
        </w:rPr>
        <w:t xml:space="preserve"> để nắm bắt tâm tư, nguyện vọng và xử lý kịp thời những vấn đề khó khăn, bức xúc trong </w:t>
      </w:r>
      <w:r w:rsidR="006F793B" w:rsidRPr="006507A2">
        <w:rPr>
          <w:sz w:val="28"/>
          <w:szCs w:val="28"/>
          <w:lang w:val="nb-NO"/>
        </w:rPr>
        <w:t>học sinh</w:t>
      </w:r>
      <w:r w:rsidR="00D32C74" w:rsidRPr="006507A2">
        <w:rPr>
          <w:sz w:val="28"/>
          <w:szCs w:val="28"/>
          <w:lang w:val="nb-NO"/>
        </w:rPr>
        <w:t xml:space="preserve">. </w:t>
      </w:r>
      <w:r w:rsidR="003C4D5A" w:rsidRPr="006507A2">
        <w:rPr>
          <w:sz w:val="28"/>
          <w:szCs w:val="28"/>
        </w:rPr>
        <w:t>Đẩy mạnh</w:t>
      </w:r>
      <w:r w:rsidR="003C4D5A" w:rsidRPr="006507A2">
        <w:rPr>
          <w:sz w:val="28"/>
          <w:szCs w:val="28"/>
          <w:shd w:val="clear" w:color="auto" w:fill="FFFFFF"/>
        </w:rPr>
        <w:t xml:space="preserve"> công tác giáo dục đạo đức, lối sống, kỹ năng, ý thức chấp hành kỷ luật, kỷ cương cho học sinh; làm tốt công tác tư tưởng để các em chịu khó rèn luyện, thích nghi với điều kiện học tập trong thời gian tới; </w:t>
      </w:r>
      <w:r w:rsidR="003C4D5A" w:rsidRPr="006507A2">
        <w:rPr>
          <w:sz w:val="28"/>
          <w:szCs w:val="28"/>
        </w:rPr>
        <w:t xml:space="preserve">phát huy hiệu quả Tổ tư vấn tâm lý trong việc phòng ngừa, ngăn chặn kịp thời tình trạng bạo lực, xâm hại và những biểu hiện tiêu cực khác của học sinh, thực hiện nghiêm túc bộ quy tắc ứng xử văn hóa trong trường học; </w:t>
      </w:r>
      <w:r w:rsidR="003C4D5A" w:rsidRPr="006507A2">
        <w:rPr>
          <w:sz w:val="28"/>
          <w:szCs w:val="28"/>
          <w:shd w:val="clear" w:color="auto" w:fill="FFFFFF"/>
        </w:rPr>
        <w:t>tuyên truyền, hướng dẫn học sinh kỹ năng tự bảo vệ và chăm sóc sức khỏe bản thân</w:t>
      </w:r>
      <w:r w:rsidR="003C4D5A" w:rsidRPr="006507A2">
        <w:rPr>
          <w:sz w:val="28"/>
          <w:szCs w:val="28"/>
        </w:rPr>
        <w:t xml:space="preserve">. </w:t>
      </w:r>
    </w:p>
    <w:p w:rsidR="00D32C74" w:rsidRPr="006507A2" w:rsidRDefault="00A1567F" w:rsidP="00FD358E">
      <w:pPr>
        <w:spacing w:before="120"/>
        <w:ind w:firstLine="720"/>
        <w:jc w:val="both"/>
        <w:rPr>
          <w:rFonts w:ascii="Times New Roman" w:hAnsi="Times New Roman"/>
          <w:szCs w:val="28"/>
          <w:lang w:val="nb-NO"/>
        </w:rPr>
      </w:pPr>
      <w:r>
        <w:rPr>
          <w:rFonts w:ascii="Times New Roman" w:hAnsi="Times New Roman"/>
          <w:szCs w:val="28"/>
          <w:lang w:val="nb-NO"/>
        </w:rPr>
        <w:t>Phối hợi với  c</w:t>
      </w:r>
      <w:r w:rsidR="00D32C74" w:rsidRPr="006507A2">
        <w:rPr>
          <w:rFonts w:ascii="Times New Roman" w:hAnsi="Times New Roman"/>
          <w:szCs w:val="28"/>
          <w:lang w:val="nb-NO"/>
        </w:rPr>
        <w:t>ông an</w:t>
      </w:r>
      <w:r>
        <w:rPr>
          <w:rFonts w:ascii="Times New Roman" w:hAnsi="Times New Roman"/>
          <w:szCs w:val="28"/>
          <w:lang w:val="nb-NO"/>
        </w:rPr>
        <w:t xml:space="preserve"> thị xã Cửa Lò, công an phường Nghi Thu</w:t>
      </w:r>
      <w:r w:rsidR="00D32C74" w:rsidRPr="006507A2">
        <w:rPr>
          <w:rFonts w:ascii="Times New Roman" w:hAnsi="Times New Roman"/>
          <w:szCs w:val="28"/>
          <w:lang w:val="nb-NO"/>
        </w:rPr>
        <w:t xml:space="preserve">, chính quyền địa phương để xử lý các vấn đề phức tạp về chính trị, tư tưởng liên quan đến </w:t>
      </w:r>
      <w:r w:rsidR="006F793B" w:rsidRPr="006507A2">
        <w:rPr>
          <w:rFonts w:ascii="Times New Roman" w:hAnsi="Times New Roman"/>
          <w:szCs w:val="28"/>
          <w:lang w:val="nb-NO"/>
        </w:rPr>
        <w:t>cán bộ, giáo viên, học sinh</w:t>
      </w:r>
      <w:r w:rsidR="00D32C74" w:rsidRPr="006507A2">
        <w:rPr>
          <w:rFonts w:ascii="Times New Roman" w:hAnsi="Times New Roman"/>
          <w:szCs w:val="28"/>
          <w:lang w:val="nb-NO"/>
        </w:rPr>
        <w:t xml:space="preserve">. Không để </w:t>
      </w:r>
      <w:r w:rsidR="006F793B" w:rsidRPr="006507A2">
        <w:rPr>
          <w:rFonts w:ascii="Times New Roman" w:hAnsi="Times New Roman"/>
          <w:szCs w:val="28"/>
          <w:lang w:val="nb-NO"/>
        </w:rPr>
        <w:t xml:space="preserve">cán bộ, giáo viên, học sinh </w:t>
      </w:r>
      <w:r w:rsidR="00D32C74" w:rsidRPr="006507A2">
        <w:rPr>
          <w:rFonts w:ascii="Times New Roman" w:hAnsi="Times New Roman"/>
          <w:szCs w:val="28"/>
          <w:lang w:val="nb-NO"/>
        </w:rPr>
        <w:t>bị dụ dỗ, lôi kéo tham gia các hội, nhóm, tổ chức tôn giáo hoạt động trái pháp luật</w:t>
      </w:r>
      <w:r w:rsidR="006F793B" w:rsidRPr="006507A2">
        <w:rPr>
          <w:rFonts w:ascii="Times New Roman" w:hAnsi="Times New Roman"/>
          <w:szCs w:val="28"/>
          <w:lang w:val="nb-NO"/>
        </w:rPr>
        <w:t>, các hoạt động truyền đạo trái phép</w:t>
      </w:r>
      <w:r w:rsidR="00D32C74" w:rsidRPr="006507A2">
        <w:rPr>
          <w:rFonts w:ascii="Times New Roman" w:hAnsi="Times New Roman"/>
          <w:szCs w:val="28"/>
          <w:lang w:val="nb-NO"/>
        </w:rPr>
        <w:t xml:space="preserve"> và các hoạ</w:t>
      </w:r>
      <w:r w:rsidR="00B97F8E" w:rsidRPr="006507A2">
        <w:rPr>
          <w:rFonts w:ascii="Times New Roman" w:hAnsi="Times New Roman"/>
          <w:szCs w:val="28"/>
          <w:lang w:val="nb-NO"/>
        </w:rPr>
        <w:t>t động chống phá Đảng, Nhà nước hay</w:t>
      </w:r>
      <w:r w:rsidR="00D32C74" w:rsidRPr="006507A2">
        <w:rPr>
          <w:rFonts w:ascii="Times New Roman" w:hAnsi="Times New Roman"/>
          <w:szCs w:val="28"/>
          <w:lang w:val="nb-NO"/>
        </w:rPr>
        <w:t xml:space="preserve"> tụ tập gây rối an ninh, trật tự an toàn xã hội.</w:t>
      </w:r>
    </w:p>
    <w:p w:rsidR="00EB6A11" w:rsidRPr="00C23462" w:rsidRDefault="00EB6A11" w:rsidP="00FD358E">
      <w:pPr>
        <w:pStyle w:val="NormalWeb"/>
        <w:spacing w:before="120" w:after="0"/>
        <w:ind w:firstLine="720"/>
        <w:jc w:val="both"/>
        <w:rPr>
          <w:sz w:val="28"/>
          <w:szCs w:val="28"/>
        </w:rPr>
      </w:pPr>
      <w:r w:rsidRPr="006507A2">
        <w:rPr>
          <w:sz w:val="28"/>
          <w:szCs w:val="28"/>
          <w:lang w:val="nb-NO"/>
        </w:rPr>
        <w:t>3.</w:t>
      </w:r>
      <w:r w:rsidR="00A1567F">
        <w:rPr>
          <w:sz w:val="28"/>
          <w:szCs w:val="28"/>
          <w:lang w:val="nb-NO"/>
        </w:rPr>
        <w:t xml:space="preserve"> </w:t>
      </w:r>
      <w:r w:rsidRPr="006507A2">
        <w:rPr>
          <w:sz w:val="28"/>
          <w:szCs w:val="28"/>
        </w:rPr>
        <w:t xml:space="preserve">Khuyến khích cán bộ, giáo viên, nhân viên, học sinh khai thác sử dụng mạng xã hội để phục vụ việc giảng dạy, học tập, giải trí lành mạnh, thiết thực; viết bài, chia sẻ, đưa thông tin lên mạng đảm bảo thuần phong mỹ tục, chuẩn mực đạo đức xã hội, văn hóa của dân tộc. Nghiêm cấm cán bộ, giáo viên, nhân viên, học sinh lợi dụng Internet, mạng xã hội truyền bá, đăng tải thông tin, tuyên truyền xuyên tạc, nói xấu chế độ, chính sách của Đảng và Nhà nước, nói xấu, bội nhọ lãnh tụ; đăng tải, chia sẻ những hình ảnh trái với thuần phong mỹ tục, các chuẩn mực đạo đức xã hội, xâm phạm đời tư, danh dự, nhân phẩm người khác... Tăng cường công tác bảo vệ bí mật nhà nước; triển khai các biện pháp cảnh báo, giám sát cán </w:t>
      </w:r>
      <w:r w:rsidRPr="00C23462">
        <w:rPr>
          <w:sz w:val="28"/>
          <w:szCs w:val="28"/>
        </w:rPr>
        <w:t>bộ, giáo viên, học sinh để tránh các tác động tiêu cực</w:t>
      </w:r>
      <w:r w:rsidR="00C23462" w:rsidRPr="00C23462">
        <w:rPr>
          <w:sz w:val="28"/>
          <w:szCs w:val="28"/>
        </w:rPr>
        <w:t>.</w:t>
      </w:r>
    </w:p>
    <w:p w:rsidR="00C23462" w:rsidRPr="00C23462" w:rsidRDefault="00C23462" w:rsidP="00FD358E">
      <w:pPr>
        <w:spacing w:before="120"/>
        <w:ind w:firstLine="720"/>
        <w:jc w:val="both"/>
        <w:rPr>
          <w:rFonts w:ascii="Times New Roman" w:hAnsi="Times New Roman"/>
          <w:szCs w:val="28"/>
        </w:rPr>
      </w:pPr>
      <w:r>
        <w:rPr>
          <w:rFonts w:ascii="Times New Roman" w:hAnsi="Times New Roman"/>
          <w:szCs w:val="28"/>
        </w:rPr>
        <w:t>Tuyên truyền</w:t>
      </w:r>
      <w:r w:rsidRPr="00C23462">
        <w:rPr>
          <w:rFonts w:ascii="Times New Roman" w:hAnsi="Times New Roman"/>
          <w:szCs w:val="28"/>
        </w:rPr>
        <w:t>, phổ biến Nghị định 15/2020/NĐ-CP ngày 03/02/2020 của Chính phủ quy định xử phạt vi phạm hành chính trong lĩnh vực bưu chính, viễn thông, tần số vô tuyến điện, công nghệ thông tin và giao dịch điện tử để cán bộ, giáo viên, nhân viên, học sinh biết</w:t>
      </w:r>
      <w:r>
        <w:rPr>
          <w:rFonts w:ascii="Times New Roman" w:hAnsi="Times New Roman"/>
          <w:szCs w:val="28"/>
        </w:rPr>
        <w:t>,</w:t>
      </w:r>
      <w:r w:rsidRPr="00C23462">
        <w:rPr>
          <w:rFonts w:ascii="Times New Roman" w:hAnsi="Times New Roman"/>
          <w:szCs w:val="28"/>
        </w:rPr>
        <w:t xml:space="preserve"> thực hiện.</w:t>
      </w:r>
    </w:p>
    <w:p w:rsidR="00533B09" w:rsidRPr="006507A2" w:rsidRDefault="00D32C74" w:rsidP="00FD358E">
      <w:pPr>
        <w:pStyle w:val="NormalWeb"/>
        <w:spacing w:before="120" w:after="0"/>
        <w:ind w:firstLine="720"/>
        <w:jc w:val="both"/>
        <w:rPr>
          <w:bCs/>
          <w:sz w:val="28"/>
          <w:szCs w:val="28"/>
          <w:lang w:val="nb-NO"/>
        </w:rPr>
      </w:pPr>
      <w:r w:rsidRPr="006507A2">
        <w:rPr>
          <w:sz w:val="28"/>
          <w:szCs w:val="28"/>
          <w:lang w:val="nb-NO"/>
        </w:rPr>
        <w:t>4</w:t>
      </w:r>
      <w:r w:rsidR="00533B09" w:rsidRPr="006507A2">
        <w:rPr>
          <w:sz w:val="28"/>
          <w:szCs w:val="28"/>
          <w:lang w:val="nb-NO"/>
        </w:rPr>
        <w:t xml:space="preserve">. </w:t>
      </w:r>
      <w:r w:rsidR="00F64551" w:rsidRPr="006507A2">
        <w:rPr>
          <w:bCs/>
          <w:sz w:val="28"/>
          <w:szCs w:val="28"/>
          <w:lang w:val="nb-NO"/>
        </w:rPr>
        <w:t>T</w:t>
      </w:r>
      <w:r w:rsidR="00533B09" w:rsidRPr="006507A2">
        <w:rPr>
          <w:bCs/>
          <w:sz w:val="28"/>
          <w:szCs w:val="28"/>
          <w:lang w:val="nb-NO"/>
        </w:rPr>
        <w:t>riển khai hiệu quả Kế hoạch số 370/KH-BGDĐT ngày 08/6/2020 của Bộ GDĐT triển khai thực hiện Chỉ thị số 36-CT/TW ngày 16/8/2019 của Bộ Chính trị về tăng cường, nâng cao hiệu quả công tác phòng, chống và kiểm soát ma tuý trong ngành Giáo dục</w:t>
      </w:r>
      <w:r w:rsidR="00EB6A11" w:rsidRPr="006507A2">
        <w:rPr>
          <w:bCs/>
          <w:sz w:val="28"/>
          <w:szCs w:val="28"/>
          <w:lang w:val="nb-NO"/>
        </w:rPr>
        <w:t xml:space="preserve"> và </w:t>
      </w:r>
      <w:r w:rsidR="00EB6A11" w:rsidRPr="006507A2">
        <w:rPr>
          <w:sz w:val="28"/>
          <w:szCs w:val="28"/>
        </w:rPr>
        <w:t>các văn bản khác của Tỉ</w:t>
      </w:r>
      <w:r w:rsidR="00B97F8E" w:rsidRPr="006507A2">
        <w:rPr>
          <w:sz w:val="28"/>
          <w:szCs w:val="28"/>
        </w:rPr>
        <w:t>nh ủy, UBND tỉnh, của</w:t>
      </w:r>
      <w:r w:rsidR="00EB6A11" w:rsidRPr="006507A2">
        <w:rPr>
          <w:sz w:val="28"/>
          <w:szCs w:val="28"/>
        </w:rPr>
        <w:t xml:space="preserve"> Sở Giáo dục và Đào tạo về tăng cường, nâng cao hiệu quả công tác phòng, chống ma túy và kiểm soát ma túy trên địa bàn tỉnh Nghệ An</w:t>
      </w:r>
      <w:r w:rsidR="00533B09" w:rsidRPr="006507A2">
        <w:rPr>
          <w:bCs/>
          <w:sz w:val="28"/>
          <w:szCs w:val="28"/>
          <w:lang w:val="nb-NO"/>
        </w:rPr>
        <w:t>.</w:t>
      </w:r>
    </w:p>
    <w:p w:rsidR="00DC08D6" w:rsidRPr="006507A2" w:rsidRDefault="00D32C74" w:rsidP="00FD358E">
      <w:pPr>
        <w:pStyle w:val="NormalWeb"/>
        <w:spacing w:before="120" w:after="0"/>
        <w:ind w:firstLine="720"/>
        <w:jc w:val="both"/>
        <w:rPr>
          <w:sz w:val="28"/>
          <w:szCs w:val="28"/>
          <w:lang w:val="nb-NO"/>
        </w:rPr>
      </w:pPr>
      <w:r w:rsidRPr="006507A2">
        <w:rPr>
          <w:bCs/>
          <w:sz w:val="28"/>
          <w:szCs w:val="28"/>
          <w:lang w:val="nb-NO"/>
        </w:rPr>
        <w:t>-</w:t>
      </w:r>
      <w:r w:rsidR="00533B09" w:rsidRPr="006507A2">
        <w:rPr>
          <w:bCs/>
          <w:sz w:val="28"/>
          <w:szCs w:val="28"/>
          <w:lang w:val="nb-NO"/>
        </w:rPr>
        <w:t xml:space="preserve"> Triển khai, sơ kết 05 năm thực hiện Thông tư liên tịch số 06/2015/TTLT-BCA-BGDĐT ngày 28/5/2015 của Bộ GDĐT và Bộ Công an về hướng dẫn phối </w:t>
      </w:r>
      <w:r w:rsidR="00533B09" w:rsidRPr="006507A2">
        <w:rPr>
          <w:bCs/>
          <w:sz w:val="28"/>
          <w:szCs w:val="28"/>
          <w:lang w:val="nb-NO"/>
        </w:rPr>
        <w:lastRenderedPageBreak/>
        <w:t xml:space="preserve">hợp thực hiện nhiệm vụ bảo vệ an ninh quốc gia và bảo đảm trật tự an toàn xã hội, đấu tranh phòng, chống tội phạm, vi phạm pháp luật khác trong ngành Giáo dục; </w:t>
      </w:r>
      <w:r w:rsidRPr="006507A2">
        <w:rPr>
          <w:sz w:val="28"/>
          <w:szCs w:val="28"/>
          <w:lang w:val="nb-NO"/>
        </w:rPr>
        <w:t>t</w:t>
      </w:r>
      <w:r w:rsidR="00533B09" w:rsidRPr="006507A2">
        <w:rPr>
          <w:sz w:val="28"/>
          <w:szCs w:val="28"/>
          <w:lang w:val="nb-NO"/>
        </w:rPr>
        <w:t xml:space="preserve">ổ chức tổng kết việc thực hiện Quyết định số 1236/QĐ-BGDĐT ngày 30/3/2018 phê duyệt Đề án “Tăng cường năng lực phòng, chống ma túy trong trường học đến năm 2020” và Quyết định số 1235/QĐ-BGDĐT ngày 30/3/2018 của Bộ GDĐT phê duyệt Đề án </w:t>
      </w:r>
      <w:r w:rsidR="00533B09" w:rsidRPr="006507A2">
        <w:rPr>
          <w:sz w:val="28"/>
          <w:szCs w:val="28"/>
          <w:shd w:val="clear" w:color="auto" w:fill="FFFFFF"/>
          <w:lang w:val="nb-NO"/>
        </w:rPr>
        <w:t>"</w:t>
      </w:r>
      <w:r w:rsidR="00533B09" w:rsidRPr="006507A2">
        <w:rPr>
          <w:sz w:val="28"/>
          <w:szCs w:val="28"/>
          <w:lang w:val="nb-NO"/>
        </w:rPr>
        <w:t>Phòng ngừa tội phạm và phòng, chống vi phạm pháp luật trong họ</w:t>
      </w:r>
      <w:r w:rsidR="00EB6A11" w:rsidRPr="006507A2">
        <w:rPr>
          <w:sz w:val="28"/>
          <w:szCs w:val="28"/>
          <w:lang w:val="nb-NO"/>
        </w:rPr>
        <w:t>c sinh, sinh viên đến năm 2020"</w:t>
      </w:r>
      <w:r w:rsidR="0018427A" w:rsidRPr="006507A2">
        <w:rPr>
          <w:sz w:val="28"/>
          <w:szCs w:val="28"/>
          <w:lang w:val="nb-NO"/>
        </w:rPr>
        <w:t xml:space="preserve">; </w:t>
      </w:r>
    </w:p>
    <w:p w:rsidR="00372854" w:rsidRDefault="00D32C74" w:rsidP="00FD358E">
      <w:pPr>
        <w:pStyle w:val="NormalWeb"/>
        <w:spacing w:before="120" w:after="0"/>
        <w:ind w:firstLine="720"/>
        <w:jc w:val="both"/>
        <w:rPr>
          <w:spacing w:val="-2"/>
          <w:sz w:val="28"/>
          <w:szCs w:val="28"/>
          <w:lang w:val="nb-NO"/>
        </w:rPr>
      </w:pPr>
      <w:r w:rsidRPr="006507A2">
        <w:rPr>
          <w:spacing w:val="-2"/>
          <w:sz w:val="28"/>
          <w:szCs w:val="28"/>
          <w:lang w:val="nb-NO"/>
        </w:rPr>
        <w:t xml:space="preserve">- </w:t>
      </w:r>
      <w:r w:rsidR="00372854">
        <w:rPr>
          <w:spacing w:val="-2"/>
          <w:sz w:val="28"/>
          <w:szCs w:val="28"/>
          <w:lang w:val="nb-NO"/>
        </w:rPr>
        <w:t>Tổ chức</w:t>
      </w:r>
      <w:r w:rsidR="00533B09" w:rsidRPr="006507A2">
        <w:rPr>
          <w:spacing w:val="-2"/>
          <w:sz w:val="28"/>
          <w:szCs w:val="28"/>
          <w:lang w:val="nb-NO"/>
        </w:rPr>
        <w:t xml:space="preserve"> tuyên truyền phòng, chống tội phạm, tệ nạn ma tuý, mại dâm, </w:t>
      </w:r>
      <w:r w:rsidR="002D2194" w:rsidRPr="006507A2">
        <w:rPr>
          <w:spacing w:val="-2"/>
          <w:sz w:val="28"/>
          <w:szCs w:val="28"/>
          <w:lang w:val="nb-NO"/>
        </w:rPr>
        <w:t>phòng chống</w:t>
      </w:r>
      <w:r w:rsidR="00533B09" w:rsidRPr="006507A2">
        <w:rPr>
          <w:spacing w:val="-2"/>
          <w:sz w:val="28"/>
          <w:szCs w:val="28"/>
          <w:lang w:val="nb-NO"/>
        </w:rPr>
        <w:t xml:space="preserve"> mua bán người</w:t>
      </w:r>
      <w:r w:rsidR="002D2194" w:rsidRPr="006507A2">
        <w:rPr>
          <w:spacing w:val="-2"/>
          <w:sz w:val="28"/>
          <w:szCs w:val="28"/>
          <w:lang w:val="nb-NO"/>
        </w:rPr>
        <w:t>, mua bán bào thai</w:t>
      </w:r>
      <w:r w:rsidR="00F045A3" w:rsidRPr="006507A2">
        <w:rPr>
          <w:spacing w:val="-2"/>
          <w:sz w:val="28"/>
          <w:szCs w:val="28"/>
          <w:lang w:val="nb-NO"/>
        </w:rPr>
        <w:t>; phòng, chống buôn bán, vận chuyển và sử dụng pháo, vật liệu nổ, công cụ hỗ trợ</w:t>
      </w:r>
      <w:r w:rsidR="00372854">
        <w:rPr>
          <w:spacing w:val="-2"/>
          <w:sz w:val="28"/>
          <w:szCs w:val="28"/>
          <w:lang w:val="nb-NO"/>
        </w:rPr>
        <w:t>.</w:t>
      </w:r>
    </w:p>
    <w:p w:rsidR="00533B09" w:rsidRPr="006507A2" w:rsidRDefault="005927A1" w:rsidP="00FD358E">
      <w:pPr>
        <w:pStyle w:val="NormalWeb"/>
        <w:spacing w:before="120" w:after="0"/>
        <w:ind w:firstLine="720"/>
        <w:jc w:val="both"/>
        <w:rPr>
          <w:sz w:val="28"/>
          <w:szCs w:val="28"/>
          <w:lang w:val="nb-NO"/>
        </w:rPr>
      </w:pPr>
      <w:r w:rsidRPr="006507A2">
        <w:rPr>
          <w:bCs/>
          <w:sz w:val="28"/>
          <w:szCs w:val="28"/>
          <w:lang w:val="nb-NO"/>
        </w:rPr>
        <w:t>5</w:t>
      </w:r>
      <w:r w:rsidR="00533B09" w:rsidRPr="006507A2">
        <w:rPr>
          <w:bCs/>
          <w:sz w:val="28"/>
          <w:szCs w:val="28"/>
          <w:lang w:val="nb-NO"/>
        </w:rPr>
        <w:t xml:space="preserve">. </w:t>
      </w:r>
      <w:r w:rsidR="00B5676C">
        <w:rPr>
          <w:sz w:val="28"/>
          <w:szCs w:val="28"/>
          <w:lang w:val="nb-NO"/>
        </w:rPr>
        <w:t xml:space="preserve">Giải </w:t>
      </w:r>
      <w:r w:rsidR="00372854">
        <w:rPr>
          <w:sz w:val="28"/>
          <w:szCs w:val="28"/>
          <w:lang w:val="nb-NO"/>
        </w:rPr>
        <w:t xml:space="preserve"> quyết kịp thời tình trạng </w:t>
      </w:r>
      <w:r w:rsidR="002D2194" w:rsidRPr="006507A2">
        <w:rPr>
          <w:sz w:val="28"/>
          <w:szCs w:val="28"/>
          <w:lang w:val="nb-NO"/>
        </w:rPr>
        <w:t xml:space="preserve">CSVC </w:t>
      </w:r>
      <w:r w:rsidR="007C5937" w:rsidRPr="006507A2">
        <w:rPr>
          <w:sz w:val="28"/>
          <w:szCs w:val="28"/>
          <w:lang w:val="nb-NO"/>
        </w:rPr>
        <w:t xml:space="preserve">đã xuống cấp, </w:t>
      </w:r>
      <w:r w:rsidR="002D2194" w:rsidRPr="006507A2">
        <w:rPr>
          <w:sz w:val="28"/>
          <w:szCs w:val="28"/>
          <w:lang w:val="nb-NO"/>
        </w:rPr>
        <w:t>có</w:t>
      </w:r>
      <w:r w:rsidR="00533B09" w:rsidRPr="006507A2">
        <w:rPr>
          <w:sz w:val="28"/>
          <w:szCs w:val="28"/>
          <w:lang w:val="nb-NO"/>
        </w:rPr>
        <w:t xml:space="preserve"> nguy cơ </w:t>
      </w:r>
      <w:r w:rsidR="002D2194" w:rsidRPr="006507A2">
        <w:rPr>
          <w:sz w:val="28"/>
          <w:szCs w:val="28"/>
          <w:lang w:val="nb-NO"/>
        </w:rPr>
        <w:t>xẩy ra tai nạn</w:t>
      </w:r>
      <w:r w:rsidR="00B5676C">
        <w:rPr>
          <w:sz w:val="28"/>
          <w:szCs w:val="28"/>
          <w:lang w:val="nb-NO"/>
        </w:rPr>
        <w:t xml:space="preserve"> </w:t>
      </w:r>
      <w:r w:rsidR="002D2194" w:rsidRPr="006507A2">
        <w:rPr>
          <w:sz w:val="28"/>
          <w:szCs w:val="28"/>
          <w:lang w:val="nb-NO"/>
        </w:rPr>
        <w:t xml:space="preserve">thương tích đối với cán bộ, giáo viên và </w:t>
      </w:r>
      <w:r w:rsidR="00533B09" w:rsidRPr="006507A2">
        <w:rPr>
          <w:sz w:val="28"/>
          <w:szCs w:val="28"/>
          <w:lang w:val="nb-NO"/>
        </w:rPr>
        <w:t>học sinh</w:t>
      </w:r>
      <w:r w:rsidR="00372854">
        <w:rPr>
          <w:sz w:val="28"/>
          <w:szCs w:val="28"/>
          <w:lang w:val="nb-NO"/>
        </w:rPr>
        <w:t>, làm tốt công tác phòng, chống thiên tai, địch họa.</w:t>
      </w:r>
    </w:p>
    <w:p w:rsidR="007375BE" w:rsidRDefault="007375BE" w:rsidP="00FD358E">
      <w:pPr>
        <w:shd w:val="clear" w:color="auto" w:fill="FFFFFF"/>
        <w:spacing w:before="120"/>
        <w:jc w:val="both"/>
        <w:rPr>
          <w:rFonts w:ascii="Times New Roman" w:hAnsi="Times New Roman"/>
          <w:szCs w:val="28"/>
        </w:rPr>
      </w:pPr>
      <w:r w:rsidRPr="006507A2">
        <w:rPr>
          <w:rFonts w:ascii="Times New Roman" w:hAnsi="Times New Roman"/>
          <w:bCs/>
          <w:szCs w:val="28"/>
          <w:lang w:val="nb-NO"/>
        </w:rPr>
        <w:tab/>
      </w:r>
      <w:r w:rsidR="00372854">
        <w:rPr>
          <w:rFonts w:ascii="Times New Roman" w:hAnsi="Times New Roman"/>
          <w:bCs/>
          <w:szCs w:val="28"/>
          <w:lang w:val="nb-NO"/>
        </w:rPr>
        <w:t>6</w:t>
      </w:r>
      <w:r w:rsidR="00BA50F2" w:rsidRPr="006507A2">
        <w:rPr>
          <w:rFonts w:ascii="Times New Roman" w:hAnsi="Times New Roman"/>
          <w:bCs/>
          <w:szCs w:val="28"/>
          <w:lang w:val="nb-NO"/>
        </w:rPr>
        <w:t xml:space="preserve">. </w:t>
      </w:r>
      <w:r w:rsidRPr="006507A2">
        <w:rPr>
          <w:rFonts w:ascii="Times New Roman" w:hAnsi="Times New Roman"/>
          <w:bCs/>
          <w:szCs w:val="28"/>
          <w:lang w:val="nb-NO"/>
        </w:rPr>
        <w:t xml:space="preserve">Triển khai có hiệu quả </w:t>
      </w:r>
      <w:r w:rsidR="00533B09" w:rsidRPr="006507A2">
        <w:rPr>
          <w:rFonts w:ascii="Times New Roman" w:hAnsi="Times New Roman"/>
          <w:bCs/>
          <w:szCs w:val="28"/>
          <w:lang w:val="nb-NO"/>
        </w:rPr>
        <w:t>Kế hoạch số 444/KH-BGDĐT của Bộ GD</w:t>
      </w:r>
      <w:r w:rsidR="002D2194" w:rsidRPr="006507A2">
        <w:rPr>
          <w:rFonts w:ascii="Times New Roman" w:hAnsi="Times New Roman"/>
          <w:bCs/>
          <w:szCs w:val="28"/>
          <w:lang w:val="nb-NO"/>
        </w:rPr>
        <w:t>&amp;</w:t>
      </w:r>
      <w:r w:rsidR="00533B09" w:rsidRPr="006507A2">
        <w:rPr>
          <w:rFonts w:ascii="Times New Roman" w:hAnsi="Times New Roman"/>
          <w:bCs/>
          <w:szCs w:val="28"/>
          <w:lang w:val="nb-NO"/>
        </w:rPr>
        <w:t>ĐT triển khai công tác bảo đảm an toàn trường học năm 2020</w:t>
      </w:r>
      <w:r w:rsidR="002D2194" w:rsidRPr="006507A2">
        <w:rPr>
          <w:rFonts w:ascii="Times New Roman" w:hAnsi="Times New Roman"/>
          <w:bCs/>
          <w:szCs w:val="28"/>
          <w:lang w:val="nb-NO"/>
        </w:rPr>
        <w:t xml:space="preserve">; </w:t>
      </w:r>
      <w:r w:rsidRPr="006507A2">
        <w:rPr>
          <w:rFonts w:ascii="Times New Roman" w:hAnsi="Times New Roman"/>
          <w:bCs/>
          <w:szCs w:val="28"/>
        </w:rPr>
        <w:t xml:space="preserve">Kế hoạch số 50/KH-UBND ngày 22/01/2020 của UBND tỉnh Nghệ An về việc tăng cường công tác đảm bảo trật tự an toàn giao thông năm 2020 trên địa bàn tỉnh Nghệ An; </w:t>
      </w:r>
      <w:r w:rsidRPr="006507A2">
        <w:rPr>
          <w:rFonts w:ascii="Times New Roman" w:hAnsi="Times New Roman"/>
          <w:szCs w:val="28"/>
        </w:rPr>
        <w:t xml:space="preserve">Kế hoạch số 103/KH-UBND ngày </w:t>
      </w:r>
      <w:r w:rsidR="00B97F8E" w:rsidRPr="006507A2">
        <w:rPr>
          <w:rFonts w:ascii="Times New Roman" w:hAnsi="Times New Roman"/>
          <w:szCs w:val="28"/>
        </w:rPr>
        <w:t>25/2/2020 của UBND tỉnh Nghệ An</w:t>
      </w:r>
      <w:r w:rsidRPr="006507A2">
        <w:rPr>
          <w:rFonts w:ascii="Times New Roman" w:hAnsi="Times New Roman"/>
          <w:szCs w:val="28"/>
        </w:rPr>
        <w:t xml:space="preserve"> về việc tuyên truyền phổ biến, giáo dục pháp luật về an toàn giao thông trên địa bàn tỉnh Nghệ An năm 2020; Kế hoạch số 282/KH-SGD&amp;ĐT ngày 20/2/2020 về tăng cường công tác đảm bảo trật tự ATGT trong ngành GD&amp;ĐT năm 2020; Kế hoạch số 609/KH-SGD&amp;ĐT ngày 16/4/2020 của Sở GD&amp;ĐT về việc tuyên truyền phổ biến, giáo dục pháp luật về an toàn giao thông trong ngành GD&amp;ĐT năm 2020.</w:t>
      </w:r>
    </w:p>
    <w:p w:rsidR="00D32C74" w:rsidRPr="009A5DFE" w:rsidRDefault="00372854" w:rsidP="009A5DFE">
      <w:pPr>
        <w:shd w:val="clear" w:color="auto" w:fill="FFFFFF"/>
        <w:spacing w:before="120"/>
        <w:jc w:val="both"/>
        <w:rPr>
          <w:rFonts w:ascii="Times New Roman" w:hAnsi="Times New Roman"/>
          <w:szCs w:val="28"/>
        </w:rPr>
      </w:pPr>
      <w:r>
        <w:rPr>
          <w:rFonts w:ascii="Times New Roman" w:hAnsi="Times New Roman"/>
          <w:szCs w:val="28"/>
        </w:rPr>
        <w:tab/>
      </w:r>
      <w:r w:rsidR="009A5DFE">
        <w:rPr>
          <w:rFonts w:ascii="Times New Roman" w:hAnsi="Times New Roman"/>
          <w:szCs w:val="28"/>
        </w:rPr>
        <w:t xml:space="preserve">- </w:t>
      </w:r>
      <w:r>
        <w:rPr>
          <w:rFonts w:ascii="Times New Roman" w:hAnsi="Times New Roman"/>
          <w:szCs w:val="28"/>
        </w:rPr>
        <w:t>Tăng cường công tác tuyên truyền, phổ biến, giáo dục pháp luật trong nhà trường, tổ chức cho cán bộ giáo viên và học sinh k</w:t>
      </w:r>
      <w:r w:rsidR="009A5DFE">
        <w:rPr>
          <w:rFonts w:ascii="Times New Roman" w:hAnsi="Times New Roman"/>
          <w:szCs w:val="28"/>
        </w:rPr>
        <w:t xml:space="preserve">ý cam kết chấp hành tốt các quy </w:t>
      </w:r>
      <w:r>
        <w:rPr>
          <w:rFonts w:ascii="Times New Roman" w:hAnsi="Times New Roman"/>
          <w:szCs w:val="28"/>
        </w:rPr>
        <w:t>định</w:t>
      </w:r>
      <w:r w:rsidR="009A5DFE">
        <w:rPr>
          <w:rFonts w:ascii="Times New Roman" w:hAnsi="Times New Roman"/>
          <w:szCs w:val="28"/>
        </w:rPr>
        <w:t xml:space="preserve"> của pháp luật và nội quy nhà trường, đảm bảo tốt an toàn giao thông trong học sinh và cán bộ giáo viên, quản lý các phương tiện học sinh tham gia giao thông.</w:t>
      </w:r>
    </w:p>
    <w:p w:rsidR="00DC08D6" w:rsidRPr="006507A2" w:rsidRDefault="009E2BF0" w:rsidP="00FD358E">
      <w:pPr>
        <w:spacing w:before="120"/>
        <w:ind w:firstLine="720"/>
        <w:jc w:val="both"/>
        <w:rPr>
          <w:rFonts w:ascii="Times New Roman" w:hAnsi="Times New Roman"/>
          <w:szCs w:val="28"/>
        </w:rPr>
      </w:pPr>
      <w:r w:rsidRPr="006507A2">
        <w:rPr>
          <w:rFonts w:ascii="Times New Roman" w:hAnsi="Times New Roman"/>
          <w:b/>
          <w:bCs/>
          <w:szCs w:val="28"/>
        </w:rPr>
        <w:t>V</w:t>
      </w:r>
      <w:r w:rsidR="005C017D" w:rsidRPr="006507A2">
        <w:rPr>
          <w:rFonts w:ascii="Times New Roman" w:hAnsi="Times New Roman"/>
          <w:b/>
          <w:bCs/>
          <w:szCs w:val="28"/>
        </w:rPr>
        <w:t>. Công tác pháp chế</w:t>
      </w:r>
    </w:p>
    <w:p w:rsidR="005C017D" w:rsidRPr="005C017D" w:rsidRDefault="00BC58BE" w:rsidP="00FD358E">
      <w:pPr>
        <w:spacing w:before="120"/>
        <w:ind w:firstLine="720"/>
        <w:jc w:val="both"/>
        <w:rPr>
          <w:rFonts w:ascii="Times New Roman" w:hAnsi="Times New Roman"/>
          <w:bCs/>
          <w:szCs w:val="28"/>
        </w:rPr>
      </w:pPr>
      <w:r w:rsidRPr="006507A2">
        <w:rPr>
          <w:rFonts w:ascii="Times New Roman" w:hAnsi="Times New Roman"/>
          <w:bCs/>
          <w:szCs w:val="28"/>
        </w:rPr>
        <w:t>1. X</w:t>
      </w:r>
      <w:r w:rsidR="005C017D" w:rsidRPr="005C017D">
        <w:rPr>
          <w:rFonts w:ascii="Times New Roman" w:hAnsi="Times New Roman"/>
          <w:bCs/>
          <w:szCs w:val="28"/>
        </w:rPr>
        <w:t>ây dựng, kiểm tra, theo dõi thi hành văn bản quy phạm pháp luật</w:t>
      </w:r>
    </w:p>
    <w:p w:rsidR="00B5676C" w:rsidRDefault="005C017D" w:rsidP="00FD358E">
      <w:pPr>
        <w:spacing w:before="120"/>
        <w:ind w:firstLine="720"/>
        <w:jc w:val="both"/>
        <w:rPr>
          <w:rFonts w:ascii="Times New Roman" w:hAnsi="Times New Roman"/>
          <w:bCs/>
          <w:szCs w:val="28"/>
        </w:rPr>
      </w:pPr>
      <w:r w:rsidRPr="005C017D">
        <w:rPr>
          <w:rFonts w:ascii="Times New Roman" w:hAnsi="Times New Roman"/>
          <w:bCs/>
          <w:szCs w:val="28"/>
        </w:rPr>
        <w:t xml:space="preserve">- </w:t>
      </w:r>
      <w:r w:rsidR="00B5676C">
        <w:rPr>
          <w:rFonts w:ascii="Times New Roman" w:hAnsi="Times New Roman"/>
          <w:bCs/>
          <w:szCs w:val="28"/>
        </w:rPr>
        <w:t>Ban giam hiệu chịu trách nhiệm soan thảo các văn bản liên quan tới hoạt động của nhà trường, tăng cường công tác tập huấn nâng cao trình độ chuyên môn nghiệp vụ cho cán bộ văn phòng.</w:t>
      </w:r>
    </w:p>
    <w:p w:rsidR="00B5676C" w:rsidRDefault="00B5676C" w:rsidP="00FD358E">
      <w:pPr>
        <w:spacing w:before="120"/>
        <w:ind w:firstLine="720"/>
        <w:jc w:val="both"/>
        <w:rPr>
          <w:rFonts w:ascii="Times New Roman" w:hAnsi="Times New Roman"/>
          <w:bCs/>
          <w:szCs w:val="28"/>
        </w:rPr>
      </w:pPr>
      <w:r>
        <w:rPr>
          <w:rFonts w:ascii="Times New Roman" w:hAnsi="Times New Roman"/>
          <w:bCs/>
          <w:szCs w:val="28"/>
        </w:rPr>
        <w:t>- Triển khai kịp thời các văn bản cấp trên tới cán bộ, giáo viên, nhân viên và học sinh</w:t>
      </w:r>
      <w:r w:rsidR="009D0563">
        <w:rPr>
          <w:rFonts w:ascii="Times New Roman" w:hAnsi="Times New Roman"/>
          <w:bCs/>
          <w:szCs w:val="28"/>
        </w:rPr>
        <w:t>, tích cực góp ý kiến vào các văn bản cấp trên (khi cấp trên có hướng dẫn góp ý).</w:t>
      </w:r>
    </w:p>
    <w:p w:rsidR="009D0563" w:rsidRDefault="005C017D" w:rsidP="00FD358E">
      <w:pPr>
        <w:spacing w:before="120"/>
        <w:ind w:firstLine="720"/>
        <w:jc w:val="both"/>
        <w:rPr>
          <w:rFonts w:ascii="Times New Roman" w:hAnsi="Times New Roman"/>
          <w:bCs/>
          <w:szCs w:val="28"/>
        </w:rPr>
      </w:pPr>
      <w:r w:rsidRPr="005C017D">
        <w:rPr>
          <w:rFonts w:ascii="Times New Roman" w:hAnsi="Times New Roman"/>
          <w:bCs/>
          <w:szCs w:val="28"/>
        </w:rPr>
        <w:t xml:space="preserve">- </w:t>
      </w:r>
      <w:r w:rsidR="009D0563">
        <w:rPr>
          <w:rFonts w:ascii="Times New Roman" w:hAnsi="Times New Roman"/>
          <w:bCs/>
          <w:szCs w:val="28"/>
        </w:rPr>
        <w:t>Nâng cao hiệu qua công tác báo cáo viên của nhà trường, đổi mới hình thức báo cáo để đưa các thông tin đến cho cán bộ, giáo viên và học sinh một cách kịp thời, dễ tiếp thu.</w:t>
      </w:r>
    </w:p>
    <w:p w:rsidR="005C017D" w:rsidRPr="005C017D" w:rsidRDefault="009D0563" w:rsidP="009D0563">
      <w:pPr>
        <w:spacing w:before="120"/>
        <w:ind w:firstLine="720"/>
        <w:jc w:val="both"/>
        <w:rPr>
          <w:rFonts w:ascii="Times New Roman" w:hAnsi="Times New Roman"/>
          <w:bCs/>
          <w:szCs w:val="28"/>
        </w:rPr>
      </w:pPr>
      <w:r>
        <w:rPr>
          <w:rFonts w:ascii="Times New Roman" w:hAnsi="Times New Roman"/>
          <w:bCs/>
          <w:szCs w:val="28"/>
        </w:rPr>
        <w:t>- Đẩy mạnh</w:t>
      </w:r>
      <w:r w:rsidR="005C017D" w:rsidRPr="005C017D">
        <w:rPr>
          <w:rFonts w:ascii="Times New Roman" w:hAnsi="Times New Roman"/>
          <w:bCs/>
          <w:szCs w:val="28"/>
        </w:rPr>
        <w:t xml:space="preserve"> công tác theo dõi thi hành pháp luật với tăng cường</w:t>
      </w:r>
      <w:r>
        <w:rPr>
          <w:rFonts w:ascii="Times New Roman" w:hAnsi="Times New Roman"/>
          <w:bCs/>
          <w:szCs w:val="28"/>
        </w:rPr>
        <w:t xml:space="preserve"> </w:t>
      </w:r>
      <w:r w:rsidR="005C017D" w:rsidRPr="005C017D">
        <w:rPr>
          <w:rFonts w:ascii="Times New Roman" w:hAnsi="Times New Roman"/>
          <w:bCs/>
          <w:szCs w:val="28"/>
        </w:rPr>
        <w:t>hoạt động kiểm tra việc thực hiện pháp luật để kịp thời phát hiện, xử lý hoặc kiến nghị xử lý các văn bản quy phạm pháp luật có nội dung trái pháp luật; thực hiện các nhiệm vụ khác thuộc công tác pháp chế khi được yêu cầu.</w:t>
      </w:r>
    </w:p>
    <w:p w:rsidR="005C017D" w:rsidRPr="005C017D" w:rsidRDefault="00D552EC" w:rsidP="00FD358E">
      <w:pPr>
        <w:spacing w:before="120"/>
        <w:ind w:firstLine="720"/>
        <w:jc w:val="both"/>
        <w:rPr>
          <w:rFonts w:ascii="Times New Roman" w:hAnsi="Times New Roman"/>
          <w:bCs/>
          <w:szCs w:val="28"/>
        </w:rPr>
      </w:pPr>
      <w:r>
        <w:rPr>
          <w:rFonts w:ascii="Times New Roman" w:hAnsi="Times New Roman"/>
          <w:bCs/>
          <w:szCs w:val="28"/>
        </w:rPr>
        <w:lastRenderedPageBreak/>
        <w:t>2. Tuyên truyền,</w:t>
      </w:r>
      <w:r w:rsidR="005C017D" w:rsidRPr="005C017D">
        <w:rPr>
          <w:rFonts w:ascii="Times New Roman" w:hAnsi="Times New Roman"/>
          <w:bCs/>
          <w:szCs w:val="28"/>
        </w:rPr>
        <w:t xml:space="preserve"> phổ biến, giáo dục pháp luật</w:t>
      </w:r>
    </w:p>
    <w:p w:rsidR="005C017D" w:rsidRPr="005C017D" w:rsidRDefault="005C017D" w:rsidP="00FD358E">
      <w:pPr>
        <w:spacing w:before="120"/>
        <w:ind w:firstLine="720"/>
        <w:jc w:val="both"/>
        <w:rPr>
          <w:rFonts w:ascii="Times New Roman" w:hAnsi="Times New Roman"/>
          <w:bCs/>
          <w:szCs w:val="28"/>
        </w:rPr>
      </w:pPr>
      <w:r w:rsidRPr="005C017D">
        <w:rPr>
          <w:rFonts w:ascii="Times New Roman" w:hAnsi="Times New Roman"/>
          <w:bCs/>
          <w:szCs w:val="28"/>
        </w:rPr>
        <w:t>- Tiếp tục triển khai có hiệu quả các hoạt động phổ biến, giáo dục pháp luật thông qua các hoạt động ngoài giờ lên lớp, hoạt động ngoại khóa trong nhà trường theo Quyết định số 705/QĐ-TTg ngày 25/5/2017 của Thủ tướng Chính phủ và Quyết định số 3957/QĐ-BGDĐT ngày 02/10/2017 của Bộ GDĐT ban hành Kế hoạch tiếp tục triển khai thực hiện Đề án “Nâng cao chất lượng công tác phổ biến,giáo dục pháp luật trong nhà trường” đến năm 2021, Kế hoạch số 312/KH-UBND ngày 17/5/2018 của UBND tỉnh về thực hiện Đề án “Nâng cao chất lượng công tác phổ biến, giáo dục pháp luật trong nhà trường”; trên địa bàn tỉnh Nghệ An đến năm 2021.</w:t>
      </w:r>
    </w:p>
    <w:p w:rsidR="005C017D" w:rsidRPr="005C017D" w:rsidRDefault="005C017D" w:rsidP="00FD358E">
      <w:pPr>
        <w:spacing w:before="120"/>
        <w:ind w:firstLine="720"/>
        <w:jc w:val="both"/>
        <w:rPr>
          <w:rFonts w:ascii="Times New Roman" w:hAnsi="Times New Roman"/>
          <w:bCs/>
          <w:szCs w:val="28"/>
        </w:rPr>
      </w:pPr>
      <w:r w:rsidRPr="005C017D">
        <w:rPr>
          <w:rFonts w:ascii="Times New Roman" w:hAnsi="Times New Roman"/>
          <w:bCs/>
          <w:szCs w:val="28"/>
        </w:rPr>
        <w:t>- Thực hiện bố trí đủ, đúng giáo viên dạy môn</w:t>
      </w:r>
      <w:r w:rsidR="00B44663">
        <w:rPr>
          <w:rFonts w:ascii="Times New Roman" w:hAnsi="Times New Roman"/>
          <w:bCs/>
          <w:szCs w:val="28"/>
        </w:rPr>
        <w:t xml:space="preserve"> Giáo dục công dân</w:t>
      </w:r>
      <w:r w:rsidRPr="005C017D">
        <w:rPr>
          <w:rFonts w:ascii="Times New Roman" w:hAnsi="Times New Roman"/>
          <w:bCs/>
          <w:szCs w:val="28"/>
        </w:rPr>
        <w:t xml:space="preserve"> dạy đủ số tiết theo quy định hiện hành; thực hiện theo hướng dạy học tích hợp vào các môn học, kết hợp các tài liệu đã có để nâng cao chất lượng công tác tuyên truyền và phổ biến pháp luật theo hướng đổi mới, sáng tạo.</w:t>
      </w:r>
    </w:p>
    <w:p w:rsidR="005C017D" w:rsidRPr="005C017D" w:rsidRDefault="005C017D" w:rsidP="00FD358E">
      <w:pPr>
        <w:spacing w:before="120"/>
        <w:ind w:firstLine="720"/>
        <w:jc w:val="both"/>
        <w:rPr>
          <w:rFonts w:ascii="Times New Roman" w:hAnsi="Times New Roman"/>
          <w:bCs/>
          <w:szCs w:val="28"/>
        </w:rPr>
      </w:pPr>
      <w:r w:rsidRPr="005C017D">
        <w:rPr>
          <w:rFonts w:ascii="Times New Roman" w:hAnsi="Times New Roman"/>
          <w:bCs/>
          <w:szCs w:val="28"/>
        </w:rPr>
        <w:t>- Xây dựng và tổ chức triển khai Kế hoạch công tác phổ biến, giáo dục pháp luật năm học 2020-2021 của đơn vị; lồng ghép việc triển khai, tuyên truyền Nghị quyết số 29-NQ/TW, Nghị quyết số 18-NQ/TW ngày 25/10/2017; Nghị quyết số19-NQ/TW ngày 25/10/2017; Luật Giáo dục 2019; Nghị quyết số 44/NQ-CP, Quyết định số 2653/QĐ-BGDĐT và các văn bản quy phạm pháp luật về giáo dục mới được ban hành vào việc thực hiện Kế hoạch công tác phổ biến, giáo dục pháp luật năm học 2020-2021 của ngành giáo dục và đào tạo.</w:t>
      </w:r>
    </w:p>
    <w:p w:rsidR="005C017D" w:rsidRPr="005C017D" w:rsidRDefault="005C017D" w:rsidP="00FD358E">
      <w:pPr>
        <w:spacing w:before="120"/>
        <w:ind w:firstLine="720"/>
        <w:jc w:val="both"/>
        <w:rPr>
          <w:rFonts w:ascii="Times New Roman" w:hAnsi="Times New Roman"/>
          <w:bCs/>
          <w:szCs w:val="28"/>
        </w:rPr>
      </w:pPr>
      <w:r w:rsidRPr="005C017D">
        <w:rPr>
          <w:rFonts w:ascii="Times New Roman" w:hAnsi="Times New Roman"/>
          <w:bCs/>
          <w:szCs w:val="28"/>
        </w:rPr>
        <w:t>- Nâng cao chất lượng giảng dạy các kiến thức pháp luật trong chương trình chính khóa; đa dạng hóa và tăng cường nội dung phổ biến, giáo dục pháp luật trong các chương trình ngoại khóa và các hoạt động ngoài giờ lên lớp. Tham gia nghiêm túc thi học sinh giỏi, giáo viên giỏi môn giáo dục công dân và các cuộc thi tìm hiểu pháp luật do cơ quan cấp trên tổ</w:t>
      </w:r>
      <w:r w:rsidR="00B44663">
        <w:rPr>
          <w:rFonts w:ascii="Times New Roman" w:hAnsi="Times New Roman"/>
          <w:bCs/>
          <w:szCs w:val="28"/>
        </w:rPr>
        <w:t xml:space="preserve"> chức; tổ chức “Ngày pháp luật”.</w:t>
      </w:r>
      <w:r w:rsidR="00B44663" w:rsidRPr="005C017D">
        <w:rPr>
          <w:rFonts w:ascii="Times New Roman" w:hAnsi="Times New Roman"/>
          <w:bCs/>
          <w:szCs w:val="28"/>
        </w:rPr>
        <w:t xml:space="preserve"> </w:t>
      </w:r>
      <w:r w:rsidRPr="005C017D">
        <w:rPr>
          <w:rFonts w:ascii="Times New Roman" w:hAnsi="Times New Roman"/>
          <w:bCs/>
          <w:szCs w:val="28"/>
        </w:rPr>
        <w:t>- Bổ sung, nâng cao chất lượng tủ sách pháp luật và các phương tiện, thiết bị, tài liệu, học liệu hỗ trợ công tác phổ biến, giáo dục pháp luật.</w:t>
      </w:r>
    </w:p>
    <w:p w:rsidR="005C017D" w:rsidRPr="005C017D" w:rsidRDefault="005C017D" w:rsidP="00FD358E">
      <w:pPr>
        <w:spacing w:before="120"/>
        <w:ind w:firstLine="720"/>
        <w:jc w:val="both"/>
        <w:rPr>
          <w:rFonts w:ascii="Times New Roman" w:hAnsi="Times New Roman"/>
          <w:bCs/>
          <w:szCs w:val="28"/>
        </w:rPr>
      </w:pPr>
      <w:r w:rsidRPr="005C017D">
        <w:rPr>
          <w:rFonts w:ascii="Times New Roman" w:hAnsi="Times New Roman"/>
          <w:bCs/>
          <w:szCs w:val="28"/>
        </w:rPr>
        <w:t>- Tổ chức bồi dưỡng kiến thức về pháp luật, về ý thức trách nhiệm công dân nhằm góp phần giáo dục chính trị, tư tưởng, đạo đức, nếp sống văn hoá, cho giáo viên, học sinh.</w:t>
      </w:r>
    </w:p>
    <w:p w:rsidR="00DC08D6" w:rsidRPr="006507A2" w:rsidRDefault="009E2BF0" w:rsidP="00FD358E">
      <w:pPr>
        <w:spacing w:before="120"/>
        <w:ind w:firstLine="720"/>
        <w:jc w:val="both"/>
        <w:rPr>
          <w:rFonts w:ascii="Times New Roman" w:hAnsi="Times New Roman"/>
          <w:b/>
          <w:szCs w:val="28"/>
        </w:rPr>
      </w:pPr>
      <w:r w:rsidRPr="006507A2">
        <w:rPr>
          <w:rFonts w:ascii="Times New Roman" w:hAnsi="Times New Roman"/>
          <w:b/>
          <w:bCs/>
          <w:szCs w:val="28"/>
        </w:rPr>
        <w:t>VI</w:t>
      </w:r>
      <w:r w:rsidR="00DC08D6" w:rsidRPr="006507A2">
        <w:rPr>
          <w:rFonts w:ascii="Times New Roman" w:hAnsi="Times New Roman"/>
          <w:b/>
          <w:bCs/>
          <w:szCs w:val="28"/>
        </w:rPr>
        <w:t xml:space="preserve">. Công tác truyền thông. </w:t>
      </w:r>
    </w:p>
    <w:p w:rsidR="00C57D1F" w:rsidRPr="006507A2" w:rsidRDefault="00C57D1F" w:rsidP="00FD358E">
      <w:pPr>
        <w:spacing w:before="120"/>
        <w:ind w:firstLine="720"/>
        <w:jc w:val="both"/>
        <w:rPr>
          <w:rFonts w:ascii="Times New Roman" w:hAnsi="Times New Roman"/>
          <w:bCs/>
          <w:szCs w:val="28"/>
        </w:rPr>
      </w:pPr>
      <w:r w:rsidRPr="006507A2">
        <w:rPr>
          <w:rFonts w:ascii="Times New Roman" w:hAnsi="Times New Roman"/>
          <w:bCs/>
          <w:szCs w:val="28"/>
        </w:rPr>
        <w:t xml:space="preserve">1. </w:t>
      </w:r>
      <w:r w:rsidRPr="006507A2">
        <w:rPr>
          <w:rFonts w:ascii="Times New Roman" w:hAnsi="Times New Roman" w:hint="eastAsia"/>
          <w:bCs/>
          <w:szCs w:val="28"/>
        </w:rPr>
        <w:t>Đ</w:t>
      </w:r>
      <w:r w:rsidRPr="006507A2">
        <w:rPr>
          <w:rFonts w:ascii="Times New Roman" w:hAnsi="Times New Roman"/>
          <w:bCs/>
          <w:szCs w:val="28"/>
        </w:rPr>
        <w:t>ẩy mạnh tuyên truyền các chủ tr</w:t>
      </w:r>
      <w:r w:rsidRPr="006507A2">
        <w:rPr>
          <w:rFonts w:ascii="Times New Roman" w:hAnsi="Times New Roman" w:hint="eastAsia"/>
          <w:bCs/>
          <w:szCs w:val="28"/>
        </w:rPr>
        <w:t>ươ</w:t>
      </w:r>
      <w:r w:rsidRPr="006507A2">
        <w:rPr>
          <w:rFonts w:ascii="Times New Roman" w:hAnsi="Times New Roman"/>
          <w:bCs/>
          <w:szCs w:val="28"/>
        </w:rPr>
        <w:t xml:space="preserve">ng, chính sách, nghị quyết của </w:t>
      </w:r>
      <w:r w:rsidRPr="006507A2">
        <w:rPr>
          <w:rFonts w:ascii="Times New Roman" w:hAnsi="Times New Roman" w:hint="eastAsia"/>
          <w:bCs/>
          <w:szCs w:val="28"/>
        </w:rPr>
        <w:t>Đ</w:t>
      </w:r>
      <w:r w:rsidRPr="006507A2">
        <w:rPr>
          <w:rFonts w:ascii="Times New Roman" w:hAnsi="Times New Roman"/>
          <w:bCs/>
          <w:szCs w:val="28"/>
        </w:rPr>
        <w:t>ảng, pháp luật của Nhà n</w:t>
      </w:r>
      <w:r w:rsidRPr="006507A2">
        <w:rPr>
          <w:rFonts w:ascii="Times New Roman" w:hAnsi="Times New Roman" w:hint="eastAsia"/>
          <w:bCs/>
          <w:szCs w:val="28"/>
        </w:rPr>
        <w:t>ư</w:t>
      </w:r>
      <w:r w:rsidRPr="006507A2">
        <w:rPr>
          <w:rFonts w:ascii="Times New Roman" w:hAnsi="Times New Roman"/>
          <w:bCs/>
          <w:szCs w:val="28"/>
        </w:rPr>
        <w:t>ớc, các ngày lễ lớn của dân tộc</w:t>
      </w:r>
      <w:r w:rsidR="00B44663">
        <w:rPr>
          <w:rFonts w:ascii="Times New Roman" w:hAnsi="Times New Roman"/>
          <w:bCs/>
          <w:szCs w:val="28"/>
        </w:rPr>
        <w:t xml:space="preserve"> trong năm học </w:t>
      </w:r>
      <w:r w:rsidRPr="006507A2">
        <w:rPr>
          <w:rFonts w:ascii="Times New Roman" w:hAnsi="Times New Roman"/>
          <w:bCs/>
          <w:szCs w:val="28"/>
        </w:rPr>
        <w:t>n</w:t>
      </w:r>
      <w:r w:rsidRPr="006507A2">
        <w:rPr>
          <w:rFonts w:ascii="Times New Roman" w:hAnsi="Times New Roman" w:hint="eastAsia"/>
          <w:bCs/>
          <w:szCs w:val="28"/>
        </w:rPr>
        <w:t>ă</w:t>
      </w:r>
      <w:r w:rsidRPr="006507A2">
        <w:rPr>
          <w:rFonts w:ascii="Times New Roman" w:hAnsi="Times New Roman"/>
          <w:bCs/>
          <w:szCs w:val="28"/>
        </w:rPr>
        <w:t>m học 2020 - 2021.</w:t>
      </w:r>
    </w:p>
    <w:p w:rsidR="00C57D1F" w:rsidRPr="006507A2" w:rsidRDefault="00C57D1F" w:rsidP="00FD358E">
      <w:pPr>
        <w:spacing w:before="120"/>
        <w:ind w:firstLine="720"/>
        <w:jc w:val="both"/>
        <w:rPr>
          <w:rFonts w:ascii="Times New Roman" w:hAnsi="Times New Roman"/>
          <w:bCs/>
          <w:szCs w:val="28"/>
        </w:rPr>
      </w:pPr>
      <w:r w:rsidRPr="006507A2">
        <w:rPr>
          <w:rFonts w:ascii="Times New Roman" w:hAnsi="Times New Roman"/>
          <w:bCs/>
          <w:szCs w:val="28"/>
        </w:rPr>
        <w:t>2. Tiếp tục thực hiện có hiệu q</w:t>
      </w:r>
      <w:r w:rsidR="00C07C25">
        <w:rPr>
          <w:rFonts w:ascii="Times New Roman" w:hAnsi="Times New Roman"/>
          <w:bCs/>
          <w:szCs w:val="28"/>
        </w:rPr>
        <w:t>ủa</w:t>
      </w:r>
      <w:r w:rsidRPr="006507A2">
        <w:rPr>
          <w:rFonts w:ascii="Times New Roman" w:hAnsi="Times New Roman"/>
          <w:bCs/>
          <w:szCs w:val="28"/>
        </w:rPr>
        <w:t xml:space="preserve"> Kế hoạch truyền thông về giáo dục và </w:t>
      </w:r>
      <w:r w:rsidRPr="006507A2">
        <w:rPr>
          <w:rFonts w:ascii="Times New Roman" w:hAnsi="Times New Roman" w:hint="eastAsia"/>
          <w:bCs/>
          <w:szCs w:val="28"/>
        </w:rPr>
        <w:t>đà</w:t>
      </w:r>
      <w:r w:rsidRPr="006507A2">
        <w:rPr>
          <w:rFonts w:ascii="Times New Roman" w:hAnsi="Times New Roman"/>
          <w:bCs/>
          <w:szCs w:val="28"/>
        </w:rPr>
        <w:t>o tạo Nghệ An n</w:t>
      </w:r>
      <w:r w:rsidRPr="006507A2">
        <w:rPr>
          <w:rFonts w:ascii="Times New Roman" w:hAnsi="Times New Roman" w:hint="eastAsia"/>
          <w:bCs/>
          <w:szCs w:val="28"/>
        </w:rPr>
        <w:t>ă</w:t>
      </w:r>
      <w:r w:rsidRPr="006507A2">
        <w:rPr>
          <w:rFonts w:ascii="Times New Roman" w:hAnsi="Times New Roman"/>
          <w:bCs/>
          <w:szCs w:val="28"/>
        </w:rPr>
        <w:t xml:space="preserve">m 2020. </w:t>
      </w:r>
      <w:r w:rsidRPr="006507A2">
        <w:rPr>
          <w:rFonts w:ascii="Times New Roman" w:hAnsi="Times New Roman" w:hint="eastAsia"/>
          <w:bCs/>
          <w:szCs w:val="28"/>
        </w:rPr>
        <w:t>Đ</w:t>
      </w:r>
      <w:r w:rsidRPr="006507A2">
        <w:rPr>
          <w:rFonts w:ascii="Times New Roman" w:hAnsi="Times New Roman"/>
          <w:bCs/>
          <w:szCs w:val="28"/>
        </w:rPr>
        <w:t xml:space="preserve">ẩy mạnh truyền thông trong nội bộ, bảo </w:t>
      </w:r>
      <w:r w:rsidRPr="006507A2">
        <w:rPr>
          <w:rFonts w:ascii="Times New Roman" w:hAnsi="Times New Roman" w:hint="eastAsia"/>
          <w:bCs/>
          <w:szCs w:val="28"/>
        </w:rPr>
        <w:t>đ</w:t>
      </w:r>
      <w:r w:rsidRPr="006507A2">
        <w:rPr>
          <w:rFonts w:ascii="Times New Roman" w:hAnsi="Times New Roman"/>
          <w:bCs/>
          <w:szCs w:val="28"/>
        </w:rPr>
        <w:t>ảm các chủ tr</w:t>
      </w:r>
      <w:r w:rsidRPr="006507A2">
        <w:rPr>
          <w:rFonts w:ascii="Times New Roman" w:hAnsi="Times New Roman" w:hint="eastAsia"/>
          <w:bCs/>
          <w:szCs w:val="28"/>
        </w:rPr>
        <w:t>ươ</w:t>
      </w:r>
      <w:r w:rsidRPr="006507A2">
        <w:rPr>
          <w:rFonts w:ascii="Times New Roman" w:hAnsi="Times New Roman"/>
          <w:bCs/>
          <w:szCs w:val="28"/>
        </w:rPr>
        <w:t xml:space="preserve">ng </w:t>
      </w:r>
      <w:r w:rsidRPr="006507A2">
        <w:rPr>
          <w:rFonts w:ascii="Times New Roman" w:hAnsi="Times New Roman" w:hint="eastAsia"/>
          <w:bCs/>
          <w:szCs w:val="28"/>
        </w:rPr>
        <w:t>đ</w:t>
      </w:r>
      <w:r w:rsidRPr="006507A2">
        <w:rPr>
          <w:rFonts w:ascii="Times New Roman" w:hAnsi="Times New Roman"/>
          <w:bCs/>
          <w:szCs w:val="28"/>
        </w:rPr>
        <w:t xml:space="preserve">ổi mới, các quy </w:t>
      </w:r>
      <w:r w:rsidRPr="006507A2">
        <w:rPr>
          <w:rFonts w:ascii="Times New Roman" w:hAnsi="Times New Roman" w:hint="eastAsia"/>
          <w:bCs/>
          <w:szCs w:val="28"/>
        </w:rPr>
        <w:t>đ</w:t>
      </w:r>
      <w:r w:rsidRPr="006507A2">
        <w:rPr>
          <w:rFonts w:ascii="Times New Roman" w:hAnsi="Times New Roman"/>
          <w:bCs/>
          <w:szCs w:val="28"/>
        </w:rPr>
        <w:t xml:space="preserve">ịnh của ngành phải </w:t>
      </w:r>
      <w:r w:rsidRPr="006507A2">
        <w:rPr>
          <w:rFonts w:ascii="Times New Roman" w:hAnsi="Times New Roman" w:hint="eastAsia"/>
          <w:bCs/>
          <w:szCs w:val="28"/>
        </w:rPr>
        <w:t>đ</w:t>
      </w:r>
      <w:r w:rsidRPr="006507A2">
        <w:rPr>
          <w:rFonts w:ascii="Times New Roman" w:hAnsi="Times New Roman"/>
          <w:bCs/>
          <w:szCs w:val="28"/>
        </w:rPr>
        <w:t>ến từng cán bộ, giáo viên và ng</w:t>
      </w:r>
      <w:r w:rsidRPr="006507A2">
        <w:rPr>
          <w:rFonts w:ascii="Times New Roman" w:hAnsi="Times New Roman" w:hint="eastAsia"/>
          <w:bCs/>
          <w:szCs w:val="28"/>
        </w:rPr>
        <w:t>ư</w:t>
      </w:r>
      <w:r w:rsidRPr="006507A2">
        <w:rPr>
          <w:rFonts w:ascii="Times New Roman" w:hAnsi="Times New Roman"/>
          <w:bCs/>
          <w:szCs w:val="28"/>
        </w:rPr>
        <w:t xml:space="preserve">ời lao </w:t>
      </w:r>
      <w:r w:rsidRPr="006507A2">
        <w:rPr>
          <w:rFonts w:ascii="Times New Roman" w:hAnsi="Times New Roman" w:hint="eastAsia"/>
          <w:bCs/>
          <w:szCs w:val="28"/>
        </w:rPr>
        <w:t>đ</w:t>
      </w:r>
      <w:r w:rsidRPr="006507A2">
        <w:rPr>
          <w:rFonts w:ascii="Times New Roman" w:hAnsi="Times New Roman"/>
          <w:bCs/>
          <w:szCs w:val="28"/>
        </w:rPr>
        <w:t>ộng trong các cấp quản lý và c</w:t>
      </w:r>
      <w:r w:rsidRPr="006507A2">
        <w:rPr>
          <w:rFonts w:ascii="Times New Roman" w:hAnsi="Times New Roman" w:hint="eastAsia"/>
          <w:bCs/>
          <w:szCs w:val="28"/>
        </w:rPr>
        <w:t>ơ</w:t>
      </w:r>
      <w:r w:rsidRPr="006507A2">
        <w:rPr>
          <w:rFonts w:ascii="Times New Roman" w:hAnsi="Times New Roman"/>
          <w:bCs/>
          <w:szCs w:val="28"/>
        </w:rPr>
        <w:t xml:space="preserve"> sở giáo dục; t</w:t>
      </w:r>
      <w:r w:rsidRPr="006507A2">
        <w:rPr>
          <w:rFonts w:ascii="Times New Roman" w:hAnsi="Times New Roman" w:hint="eastAsia"/>
          <w:bCs/>
          <w:szCs w:val="28"/>
        </w:rPr>
        <w:t>ă</w:t>
      </w:r>
      <w:r w:rsidRPr="006507A2">
        <w:rPr>
          <w:rFonts w:ascii="Times New Roman" w:hAnsi="Times New Roman"/>
          <w:bCs/>
          <w:szCs w:val="28"/>
        </w:rPr>
        <w:t>ng c</w:t>
      </w:r>
      <w:r w:rsidRPr="006507A2">
        <w:rPr>
          <w:rFonts w:ascii="Times New Roman" w:hAnsi="Times New Roman" w:hint="eastAsia"/>
          <w:bCs/>
          <w:szCs w:val="28"/>
        </w:rPr>
        <w:t>ư</w:t>
      </w:r>
      <w:r w:rsidRPr="006507A2">
        <w:rPr>
          <w:rFonts w:ascii="Times New Roman" w:hAnsi="Times New Roman"/>
          <w:bCs/>
          <w:szCs w:val="28"/>
        </w:rPr>
        <w:t>ờng nêu g</w:t>
      </w:r>
      <w:r w:rsidRPr="006507A2">
        <w:rPr>
          <w:rFonts w:ascii="Times New Roman" w:hAnsi="Times New Roman" w:hint="eastAsia"/>
          <w:bCs/>
          <w:szCs w:val="28"/>
        </w:rPr>
        <w:t>ươ</w:t>
      </w:r>
      <w:r w:rsidRPr="006507A2">
        <w:rPr>
          <w:rFonts w:ascii="Times New Roman" w:hAnsi="Times New Roman"/>
          <w:bCs/>
          <w:szCs w:val="28"/>
        </w:rPr>
        <w:t>ng ng</w:t>
      </w:r>
      <w:r w:rsidRPr="006507A2">
        <w:rPr>
          <w:rFonts w:ascii="Times New Roman" w:hAnsi="Times New Roman" w:hint="eastAsia"/>
          <w:bCs/>
          <w:szCs w:val="28"/>
        </w:rPr>
        <w:t>ư</w:t>
      </w:r>
      <w:r w:rsidRPr="006507A2">
        <w:rPr>
          <w:rFonts w:ascii="Times New Roman" w:hAnsi="Times New Roman"/>
          <w:bCs/>
          <w:szCs w:val="28"/>
        </w:rPr>
        <w:t xml:space="preserve">ời tốt, việc tốt, nhân rộng những </w:t>
      </w:r>
      <w:r w:rsidRPr="006507A2">
        <w:rPr>
          <w:rFonts w:ascii="Times New Roman" w:hAnsi="Times New Roman" w:hint="eastAsia"/>
          <w:bCs/>
          <w:szCs w:val="28"/>
        </w:rPr>
        <w:t>đ</w:t>
      </w:r>
      <w:r w:rsidRPr="006507A2">
        <w:rPr>
          <w:rFonts w:ascii="Times New Roman" w:hAnsi="Times New Roman"/>
          <w:bCs/>
          <w:szCs w:val="28"/>
        </w:rPr>
        <w:t xml:space="preserve">iển hình tiên tiến, những mô hình sáng tạo trong giảng dạy, giáo dục, nhằm tạo sức lan tỏa trong toàn ngành, </w:t>
      </w:r>
      <w:r w:rsidRPr="006507A2">
        <w:rPr>
          <w:rFonts w:ascii="Times New Roman" w:hAnsi="Times New Roman" w:hint="eastAsia"/>
          <w:bCs/>
          <w:szCs w:val="28"/>
        </w:rPr>
        <w:t>đ</w:t>
      </w:r>
      <w:r w:rsidRPr="006507A2">
        <w:rPr>
          <w:rFonts w:ascii="Times New Roman" w:hAnsi="Times New Roman"/>
          <w:bCs/>
          <w:szCs w:val="28"/>
        </w:rPr>
        <w:t xml:space="preserve">ộng viên khích lệ sự say </w:t>
      </w:r>
      <w:r w:rsidRPr="006507A2">
        <w:rPr>
          <w:rFonts w:ascii="Times New Roman" w:hAnsi="Times New Roman"/>
          <w:bCs/>
          <w:szCs w:val="28"/>
        </w:rPr>
        <w:lastRenderedPageBreak/>
        <w:t xml:space="preserve">mê, sáng tạo của cán bộ, giáo viên và học sinh góp phần thực hiện thắng lợi các nhiệm vụ </w:t>
      </w:r>
      <w:r w:rsidRPr="006507A2">
        <w:rPr>
          <w:rFonts w:ascii="Times New Roman" w:hAnsi="Times New Roman" w:hint="eastAsia"/>
          <w:bCs/>
          <w:szCs w:val="28"/>
        </w:rPr>
        <w:t>đư</w:t>
      </w:r>
      <w:r w:rsidRPr="006507A2">
        <w:rPr>
          <w:rFonts w:ascii="Times New Roman" w:hAnsi="Times New Roman"/>
          <w:bCs/>
          <w:szCs w:val="28"/>
        </w:rPr>
        <w:t>ợc giao.</w:t>
      </w:r>
    </w:p>
    <w:p w:rsidR="00D532D8" w:rsidRDefault="00C57D1F" w:rsidP="00FD358E">
      <w:pPr>
        <w:spacing w:before="120"/>
        <w:ind w:firstLine="720"/>
        <w:jc w:val="both"/>
        <w:rPr>
          <w:rFonts w:ascii="Times New Roman" w:hAnsi="Times New Roman"/>
          <w:bCs/>
          <w:szCs w:val="28"/>
        </w:rPr>
      </w:pPr>
      <w:r w:rsidRPr="006507A2">
        <w:rPr>
          <w:rFonts w:ascii="Times New Roman" w:hAnsi="Times New Roman"/>
          <w:bCs/>
          <w:szCs w:val="28"/>
        </w:rPr>
        <w:t>3. T</w:t>
      </w:r>
      <w:r w:rsidRPr="006507A2">
        <w:rPr>
          <w:rFonts w:ascii="Times New Roman" w:hAnsi="Times New Roman" w:hint="eastAsia"/>
          <w:bCs/>
          <w:szCs w:val="28"/>
        </w:rPr>
        <w:t>ă</w:t>
      </w:r>
      <w:r w:rsidRPr="006507A2">
        <w:rPr>
          <w:rFonts w:ascii="Times New Roman" w:hAnsi="Times New Roman"/>
          <w:bCs/>
          <w:szCs w:val="28"/>
        </w:rPr>
        <w:t>ng c</w:t>
      </w:r>
      <w:r w:rsidRPr="006507A2">
        <w:rPr>
          <w:rFonts w:ascii="Times New Roman" w:hAnsi="Times New Roman" w:hint="eastAsia"/>
          <w:bCs/>
          <w:szCs w:val="28"/>
        </w:rPr>
        <w:t>ư</w:t>
      </w:r>
      <w:r w:rsidRPr="006507A2">
        <w:rPr>
          <w:rFonts w:ascii="Times New Roman" w:hAnsi="Times New Roman"/>
          <w:bCs/>
          <w:szCs w:val="28"/>
        </w:rPr>
        <w:t xml:space="preserve">ờng phối hợp với báo </w:t>
      </w:r>
      <w:r w:rsidRPr="006507A2">
        <w:rPr>
          <w:rFonts w:ascii="Times New Roman" w:hAnsi="Times New Roman" w:hint="eastAsia"/>
          <w:bCs/>
          <w:szCs w:val="28"/>
        </w:rPr>
        <w:t>đà</w:t>
      </w:r>
      <w:r w:rsidRPr="006507A2">
        <w:rPr>
          <w:rFonts w:ascii="Times New Roman" w:hAnsi="Times New Roman"/>
          <w:bCs/>
          <w:szCs w:val="28"/>
        </w:rPr>
        <w:t xml:space="preserve">i, cung cấp thông tin, viết bài, </w:t>
      </w:r>
      <w:r w:rsidRPr="006507A2">
        <w:rPr>
          <w:rFonts w:ascii="Times New Roman" w:hAnsi="Times New Roman" w:hint="eastAsia"/>
          <w:bCs/>
          <w:szCs w:val="28"/>
        </w:rPr>
        <w:t>đă</w:t>
      </w:r>
      <w:r w:rsidRPr="006507A2">
        <w:rPr>
          <w:rFonts w:ascii="Times New Roman" w:hAnsi="Times New Roman"/>
          <w:bCs/>
          <w:szCs w:val="28"/>
        </w:rPr>
        <w:t>ng tải, tu</w:t>
      </w:r>
      <w:r w:rsidR="00D532D8">
        <w:rPr>
          <w:rFonts w:ascii="Times New Roman" w:hAnsi="Times New Roman"/>
          <w:bCs/>
          <w:szCs w:val="28"/>
        </w:rPr>
        <w:t>yên truyền phục vụ nhiệm vụ của nhà trường</w:t>
      </w:r>
      <w:r w:rsidRPr="006507A2">
        <w:rPr>
          <w:rFonts w:ascii="Times New Roman" w:hAnsi="Times New Roman"/>
          <w:bCs/>
          <w:szCs w:val="28"/>
        </w:rPr>
        <w:t>, của Ngành</w:t>
      </w:r>
      <w:r w:rsidR="00D532D8">
        <w:rPr>
          <w:rFonts w:ascii="Times New Roman" w:hAnsi="Times New Roman"/>
          <w:bCs/>
          <w:szCs w:val="28"/>
        </w:rPr>
        <w:t xml:space="preserve">. </w:t>
      </w:r>
      <w:r w:rsidR="006C7F0D">
        <w:rPr>
          <w:rFonts w:ascii="Times New Roman" w:hAnsi="Times New Roman"/>
          <w:bCs/>
          <w:szCs w:val="28"/>
        </w:rPr>
        <w:t>Đ</w:t>
      </w:r>
      <w:r w:rsidR="00D532D8">
        <w:rPr>
          <w:rFonts w:ascii="Times New Roman" w:hAnsi="Times New Roman"/>
          <w:bCs/>
          <w:szCs w:val="28"/>
        </w:rPr>
        <w:t>ặc biệt tuyên truyền về 20 năm thành lập nhà trường.</w:t>
      </w:r>
    </w:p>
    <w:p w:rsidR="00D532D8" w:rsidRDefault="00C57D1F" w:rsidP="00FD358E">
      <w:pPr>
        <w:spacing w:before="120"/>
        <w:ind w:firstLine="720"/>
        <w:jc w:val="both"/>
        <w:rPr>
          <w:rFonts w:ascii="Times New Roman" w:hAnsi="Times New Roman"/>
          <w:bCs/>
          <w:szCs w:val="28"/>
        </w:rPr>
      </w:pPr>
      <w:r w:rsidRPr="006507A2">
        <w:rPr>
          <w:rFonts w:ascii="Times New Roman" w:hAnsi="Times New Roman"/>
          <w:bCs/>
          <w:szCs w:val="28"/>
        </w:rPr>
        <w:t xml:space="preserve">4. Tuyên truyền các nội dung </w:t>
      </w:r>
      <w:r w:rsidRPr="006507A2">
        <w:rPr>
          <w:rFonts w:ascii="Times New Roman" w:hAnsi="Times New Roman" w:hint="eastAsia"/>
          <w:bCs/>
          <w:szCs w:val="28"/>
        </w:rPr>
        <w:t>đ</w:t>
      </w:r>
      <w:r w:rsidRPr="006507A2">
        <w:rPr>
          <w:rFonts w:ascii="Times New Roman" w:hAnsi="Times New Roman"/>
          <w:bCs/>
          <w:szCs w:val="28"/>
        </w:rPr>
        <w:t>ổi mới c</w:t>
      </w:r>
      <w:r w:rsidRPr="006507A2">
        <w:rPr>
          <w:rFonts w:ascii="Times New Roman" w:hAnsi="Times New Roman" w:hint="eastAsia"/>
          <w:bCs/>
          <w:szCs w:val="28"/>
        </w:rPr>
        <w:t>ă</w:t>
      </w:r>
      <w:r w:rsidRPr="006507A2">
        <w:rPr>
          <w:rFonts w:ascii="Times New Roman" w:hAnsi="Times New Roman"/>
          <w:bCs/>
          <w:szCs w:val="28"/>
        </w:rPr>
        <w:t xml:space="preserve">n bản toàn diện về giáo dục và </w:t>
      </w:r>
      <w:r w:rsidRPr="006507A2">
        <w:rPr>
          <w:rFonts w:ascii="Times New Roman" w:hAnsi="Times New Roman" w:hint="eastAsia"/>
          <w:bCs/>
          <w:szCs w:val="28"/>
        </w:rPr>
        <w:t>đà</w:t>
      </w:r>
      <w:r w:rsidRPr="006507A2">
        <w:rPr>
          <w:rFonts w:ascii="Times New Roman" w:hAnsi="Times New Roman"/>
          <w:bCs/>
          <w:szCs w:val="28"/>
        </w:rPr>
        <w:t>o tạo, nh</w:t>
      </w:r>
      <w:r w:rsidRPr="006507A2">
        <w:rPr>
          <w:rFonts w:ascii="Times New Roman" w:hAnsi="Times New Roman" w:hint="eastAsia"/>
          <w:bCs/>
          <w:szCs w:val="28"/>
        </w:rPr>
        <w:t>ư</w:t>
      </w:r>
      <w:r w:rsidRPr="006507A2">
        <w:rPr>
          <w:rFonts w:ascii="Times New Roman" w:hAnsi="Times New Roman"/>
          <w:bCs/>
          <w:szCs w:val="28"/>
        </w:rPr>
        <w:t>: Ch</w:t>
      </w:r>
      <w:r w:rsidRPr="006507A2">
        <w:rPr>
          <w:rFonts w:ascii="Times New Roman" w:hAnsi="Times New Roman" w:hint="eastAsia"/>
          <w:bCs/>
          <w:szCs w:val="28"/>
        </w:rPr>
        <w:t>ươ</w:t>
      </w:r>
      <w:r w:rsidRPr="006507A2">
        <w:rPr>
          <w:rFonts w:ascii="Times New Roman" w:hAnsi="Times New Roman"/>
          <w:bCs/>
          <w:szCs w:val="28"/>
        </w:rPr>
        <w:t>ng trình và sách giáo khoa mới</w:t>
      </w:r>
      <w:r w:rsidR="00D532D8">
        <w:rPr>
          <w:rFonts w:ascii="Times New Roman" w:hAnsi="Times New Roman"/>
          <w:bCs/>
          <w:szCs w:val="28"/>
        </w:rPr>
        <w:t>.</w:t>
      </w:r>
    </w:p>
    <w:p w:rsidR="00D532D8" w:rsidRDefault="00C57D1F" w:rsidP="00FD358E">
      <w:pPr>
        <w:spacing w:before="120"/>
        <w:ind w:firstLine="720"/>
        <w:jc w:val="both"/>
        <w:rPr>
          <w:rFonts w:ascii="Times New Roman" w:hAnsi="Times New Roman"/>
          <w:bCs/>
          <w:szCs w:val="28"/>
        </w:rPr>
      </w:pPr>
      <w:r w:rsidRPr="006507A2">
        <w:rPr>
          <w:rFonts w:ascii="Times New Roman" w:hAnsi="Times New Roman"/>
          <w:bCs/>
          <w:szCs w:val="28"/>
        </w:rPr>
        <w:t xml:space="preserve"> Tổ chức truyền thông về việc t</w:t>
      </w:r>
      <w:r w:rsidRPr="006507A2">
        <w:rPr>
          <w:rFonts w:ascii="Times New Roman" w:hAnsi="Times New Roman" w:hint="eastAsia"/>
          <w:bCs/>
          <w:szCs w:val="28"/>
        </w:rPr>
        <w:t>ă</w:t>
      </w:r>
      <w:r w:rsidRPr="006507A2">
        <w:rPr>
          <w:rFonts w:ascii="Times New Roman" w:hAnsi="Times New Roman"/>
          <w:bCs/>
          <w:szCs w:val="28"/>
        </w:rPr>
        <w:t>ng c</w:t>
      </w:r>
      <w:r w:rsidRPr="006507A2">
        <w:rPr>
          <w:rFonts w:ascii="Times New Roman" w:hAnsi="Times New Roman" w:hint="eastAsia"/>
          <w:bCs/>
          <w:szCs w:val="28"/>
        </w:rPr>
        <w:t>ư</w:t>
      </w:r>
      <w:r w:rsidRPr="006507A2">
        <w:rPr>
          <w:rFonts w:ascii="Times New Roman" w:hAnsi="Times New Roman"/>
          <w:bCs/>
          <w:szCs w:val="28"/>
        </w:rPr>
        <w:t xml:space="preserve">ờng các giải pháp </w:t>
      </w:r>
      <w:r w:rsidRPr="006507A2">
        <w:rPr>
          <w:rFonts w:ascii="Times New Roman" w:hAnsi="Times New Roman" w:hint="eastAsia"/>
          <w:bCs/>
          <w:szCs w:val="28"/>
        </w:rPr>
        <w:t>đ</w:t>
      </w:r>
      <w:r w:rsidRPr="006507A2">
        <w:rPr>
          <w:rFonts w:ascii="Times New Roman" w:hAnsi="Times New Roman"/>
          <w:bCs/>
          <w:szCs w:val="28"/>
        </w:rPr>
        <w:t>ảm bảo an ninh, an toàn, phòng chống dịch bệnh nói chung và dịch bệnh Covid-19</w:t>
      </w:r>
      <w:r w:rsidR="00D532D8">
        <w:rPr>
          <w:rFonts w:ascii="Times New Roman" w:hAnsi="Times New Roman"/>
          <w:bCs/>
          <w:szCs w:val="28"/>
        </w:rPr>
        <w:t>.</w:t>
      </w:r>
      <w:r w:rsidRPr="006507A2">
        <w:rPr>
          <w:rFonts w:ascii="Times New Roman" w:hAnsi="Times New Roman"/>
          <w:bCs/>
          <w:szCs w:val="28"/>
        </w:rPr>
        <w:t xml:space="preserve"> </w:t>
      </w:r>
    </w:p>
    <w:p w:rsidR="00C57D1F" w:rsidRPr="006507A2" w:rsidRDefault="00C57D1F" w:rsidP="00FD358E">
      <w:pPr>
        <w:spacing w:before="120"/>
        <w:ind w:firstLine="720"/>
        <w:jc w:val="both"/>
        <w:rPr>
          <w:rFonts w:ascii="Times New Roman" w:hAnsi="Times New Roman"/>
          <w:b/>
          <w:bCs/>
          <w:szCs w:val="28"/>
        </w:rPr>
      </w:pPr>
      <w:r w:rsidRPr="006507A2">
        <w:rPr>
          <w:rFonts w:ascii="Times New Roman" w:hAnsi="Times New Roman"/>
          <w:b/>
          <w:bCs/>
          <w:szCs w:val="28"/>
        </w:rPr>
        <w:t>VII. Thực hiện Quy chế dân chủ.</w:t>
      </w:r>
    </w:p>
    <w:p w:rsidR="00CD1E95" w:rsidRDefault="00CD1E95" w:rsidP="00FD358E">
      <w:pPr>
        <w:spacing w:before="120"/>
        <w:ind w:firstLine="720"/>
        <w:jc w:val="both"/>
        <w:rPr>
          <w:rFonts w:ascii="Times New Roman" w:hAnsi="Times New Roman"/>
          <w:bCs/>
          <w:szCs w:val="28"/>
        </w:rPr>
      </w:pPr>
      <w:r>
        <w:rPr>
          <w:rFonts w:ascii="Times New Roman" w:hAnsi="Times New Roman"/>
          <w:bCs/>
          <w:szCs w:val="28"/>
        </w:rPr>
        <w:t xml:space="preserve">1.  Đẩy mạnh công tác </w:t>
      </w:r>
      <w:r w:rsidR="00C57D1F" w:rsidRPr="006507A2">
        <w:rPr>
          <w:rFonts w:ascii="Times New Roman" w:hAnsi="Times New Roman"/>
          <w:bCs/>
          <w:szCs w:val="28"/>
        </w:rPr>
        <w:t>tuyên truyền, quán triệt nội dung các v</w:t>
      </w:r>
      <w:r w:rsidR="00C57D1F" w:rsidRPr="006507A2">
        <w:rPr>
          <w:rFonts w:ascii="Times New Roman" w:hAnsi="Times New Roman" w:hint="eastAsia"/>
          <w:bCs/>
          <w:szCs w:val="28"/>
        </w:rPr>
        <w:t>ă</w:t>
      </w:r>
      <w:r w:rsidR="00C57D1F" w:rsidRPr="006507A2">
        <w:rPr>
          <w:rFonts w:ascii="Times New Roman" w:hAnsi="Times New Roman"/>
          <w:bCs/>
          <w:szCs w:val="28"/>
        </w:rPr>
        <w:t xml:space="preserve">n bản của </w:t>
      </w:r>
      <w:r w:rsidR="00C57D1F" w:rsidRPr="006507A2">
        <w:rPr>
          <w:rFonts w:ascii="Times New Roman" w:hAnsi="Times New Roman" w:hint="eastAsia"/>
          <w:bCs/>
          <w:szCs w:val="28"/>
        </w:rPr>
        <w:t>Đ</w:t>
      </w:r>
      <w:r w:rsidR="00C57D1F" w:rsidRPr="006507A2">
        <w:rPr>
          <w:rFonts w:ascii="Times New Roman" w:hAnsi="Times New Roman"/>
          <w:bCs/>
          <w:szCs w:val="28"/>
        </w:rPr>
        <w:t>ảng, Nhà n</w:t>
      </w:r>
      <w:r w:rsidR="00C57D1F" w:rsidRPr="006507A2">
        <w:rPr>
          <w:rFonts w:ascii="Times New Roman" w:hAnsi="Times New Roman" w:hint="eastAsia"/>
          <w:bCs/>
          <w:szCs w:val="28"/>
        </w:rPr>
        <w:t>ư</w:t>
      </w:r>
      <w:r w:rsidR="00C57D1F" w:rsidRPr="006507A2">
        <w:rPr>
          <w:rFonts w:ascii="Times New Roman" w:hAnsi="Times New Roman"/>
          <w:bCs/>
          <w:szCs w:val="28"/>
        </w:rPr>
        <w:t xml:space="preserve">ớc, của Bộ Giáo dục và </w:t>
      </w:r>
      <w:r w:rsidR="00C57D1F" w:rsidRPr="006507A2">
        <w:rPr>
          <w:rFonts w:ascii="Times New Roman" w:hAnsi="Times New Roman" w:hint="eastAsia"/>
          <w:bCs/>
          <w:szCs w:val="28"/>
        </w:rPr>
        <w:t>Đà</w:t>
      </w:r>
      <w:r w:rsidR="00C57D1F" w:rsidRPr="006507A2">
        <w:rPr>
          <w:rFonts w:ascii="Times New Roman" w:hAnsi="Times New Roman"/>
          <w:bCs/>
          <w:szCs w:val="28"/>
        </w:rPr>
        <w:t xml:space="preserve">o tạo, của Tỉnh ủy và UBND tỉnh về xây dựng </w:t>
      </w:r>
      <w:r>
        <w:rPr>
          <w:rFonts w:ascii="Times New Roman" w:hAnsi="Times New Roman"/>
          <w:bCs/>
          <w:szCs w:val="28"/>
        </w:rPr>
        <w:t>và thực hiện quy chế dân chủ trong nhà trường.</w:t>
      </w:r>
      <w:r w:rsidR="00C57D1F" w:rsidRPr="006507A2">
        <w:rPr>
          <w:rFonts w:ascii="Times New Roman" w:hAnsi="Times New Roman"/>
          <w:bCs/>
          <w:szCs w:val="28"/>
        </w:rPr>
        <w:t xml:space="preserve"> </w:t>
      </w:r>
    </w:p>
    <w:p w:rsidR="00C57D1F" w:rsidRPr="006507A2" w:rsidRDefault="00CD1E95" w:rsidP="00FD358E">
      <w:pPr>
        <w:spacing w:before="120"/>
        <w:ind w:firstLine="720"/>
        <w:jc w:val="both"/>
        <w:rPr>
          <w:rFonts w:ascii="Times New Roman" w:hAnsi="Times New Roman"/>
          <w:bCs/>
          <w:szCs w:val="28"/>
        </w:rPr>
      </w:pPr>
      <w:r>
        <w:rPr>
          <w:rFonts w:ascii="Times New Roman" w:hAnsi="Times New Roman"/>
          <w:bCs/>
          <w:szCs w:val="28"/>
        </w:rPr>
        <w:t>- T</w:t>
      </w:r>
      <w:r w:rsidR="00C57D1F" w:rsidRPr="006507A2">
        <w:rPr>
          <w:rFonts w:ascii="Times New Roman" w:hAnsi="Times New Roman"/>
          <w:bCs/>
          <w:szCs w:val="28"/>
        </w:rPr>
        <w:t xml:space="preserve">hực hiện nghiêm túc “Quy chế thực hiện công khai </w:t>
      </w:r>
      <w:r w:rsidR="00C57D1F" w:rsidRPr="006507A2">
        <w:rPr>
          <w:rFonts w:ascii="Times New Roman" w:hAnsi="Times New Roman" w:hint="eastAsia"/>
          <w:bCs/>
          <w:szCs w:val="28"/>
        </w:rPr>
        <w:t>đ</w:t>
      </w:r>
      <w:r w:rsidR="00C57D1F" w:rsidRPr="006507A2">
        <w:rPr>
          <w:rFonts w:ascii="Times New Roman" w:hAnsi="Times New Roman"/>
          <w:bCs/>
          <w:szCs w:val="28"/>
        </w:rPr>
        <w:t>ối với c</w:t>
      </w:r>
      <w:r w:rsidR="00C57D1F" w:rsidRPr="006507A2">
        <w:rPr>
          <w:rFonts w:ascii="Times New Roman" w:hAnsi="Times New Roman" w:hint="eastAsia"/>
          <w:bCs/>
          <w:szCs w:val="28"/>
        </w:rPr>
        <w:t>ơ</w:t>
      </w:r>
      <w:r w:rsidR="00C57D1F" w:rsidRPr="006507A2">
        <w:rPr>
          <w:rFonts w:ascii="Times New Roman" w:hAnsi="Times New Roman"/>
          <w:bCs/>
          <w:szCs w:val="28"/>
        </w:rPr>
        <w:t xml:space="preserve"> sở giáo dục của hệ thống giáo dục quốc dân” ban hành kèm theo Thông t</w:t>
      </w:r>
      <w:r w:rsidR="00C57D1F" w:rsidRPr="006507A2">
        <w:rPr>
          <w:rFonts w:ascii="Times New Roman" w:hAnsi="Times New Roman" w:hint="eastAsia"/>
          <w:bCs/>
          <w:szCs w:val="28"/>
        </w:rPr>
        <w:t>ư</w:t>
      </w:r>
      <w:r w:rsidR="00C57D1F" w:rsidRPr="006507A2">
        <w:rPr>
          <w:rFonts w:ascii="Times New Roman" w:hAnsi="Times New Roman"/>
          <w:bCs/>
          <w:szCs w:val="28"/>
        </w:rPr>
        <w:t xml:space="preserve"> 36/2017/TT-BGD</w:t>
      </w:r>
      <w:r w:rsidR="00C57D1F" w:rsidRPr="006507A2">
        <w:rPr>
          <w:rFonts w:ascii="Times New Roman" w:hAnsi="Times New Roman" w:hint="eastAsia"/>
          <w:bCs/>
          <w:szCs w:val="28"/>
        </w:rPr>
        <w:t>Đ</w:t>
      </w:r>
      <w:r w:rsidR="00C57D1F" w:rsidRPr="006507A2">
        <w:rPr>
          <w:rFonts w:ascii="Times New Roman" w:hAnsi="Times New Roman"/>
          <w:bCs/>
          <w:szCs w:val="28"/>
        </w:rPr>
        <w:t xml:space="preserve">T ngày 28/12/2017 của Bộ Giáo dục và </w:t>
      </w:r>
      <w:r w:rsidR="00C57D1F" w:rsidRPr="006507A2">
        <w:rPr>
          <w:rFonts w:ascii="Times New Roman" w:hAnsi="Times New Roman" w:hint="eastAsia"/>
          <w:bCs/>
          <w:szCs w:val="28"/>
        </w:rPr>
        <w:t>Đà</w:t>
      </w:r>
      <w:r w:rsidR="00C57D1F" w:rsidRPr="006507A2">
        <w:rPr>
          <w:rFonts w:ascii="Times New Roman" w:hAnsi="Times New Roman"/>
          <w:bCs/>
          <w:szCs w:val="28"/>
        </w:rPr>
        <w:t xml:space="preserve">o tạo; thực hiện nghiêm túc các nội dung </w:t>
      </w:r>
      <w:r w:rsidR="00C57D1F" w:rsidRPr="006507A2">
        <w:rPr>
          <w:rFonts w:ascii="Times New Roman" w:hAnsi="Times New Roman" w:hint="eastAsia"/>
          <w:bCs/>
          <w:szCs w:val="28"/>
        </w:rPr>
        <w:t>đư</w:t>
      </w:r>
      <w:r w:rsidR="00C57D1F" w:rsidRPr="006507A2">
        <w:rPr>
          <w:rFonts w:ascii="Times New Roman" w:hAnsi="Times New Roman"/>
          <w:bCs/>
          <w:szCs w:val="28"/>
        </w:rPr>
        <w:t xml:space="preserve">ợc biết, </w:t>
      </w:r>
      <w:r w:rsidR="00C57D1F" w:rsidRPr="006507A2">
        <w:rPr>
          <w:rFonts w:ascii="Times New Roman" w:hAnsi="Times New Roman" w:hint="eastAsia"/>
          <w:bCs/>
          <w:szCs w:val="28"/>
        </w:rPr>
        <w:t>đư</w:t>
      </w:r>
      <w:r w:rsidR="00C57D1F" w:rsidRPr="006507A2">
        <w:rPr>
          <w:rFonts w:ascii="Times New Roman" w:hAnsi="Times New Roman"/>
          <w:bCs/>
          <w:szCs w:val="28"/>
        </w:rPr>
        <w:t xml:space="preserve">ợc bàn, </w:t>
      </w:r>
      <w:r w:rsidR="00C57D1F" w:rsidRPr="006507A2">
        <w:rPr>
          <w:rFonts w:ascii="Times New Roman" w:hAnsi="Times New Roman" w:hint="eastAsia"/>
          <w:bCs/>
          <w:szCs w:val="28"/>
        </w:rPr>
        <w:t>đư</w:t>
      </w:r>
      <w:r w:rsidR="00C57D1F" w:rsidRPr="006507A2">
        <w:rPr>
          <w:rFonts w:ascii="Times New Roman" w:hAnsi="Times New Roman"/>
          <w:bCs/>
          <w:szCs w:val="28"/>
        </w:rPr>
        <w:t xml:space="preserve">ợc tham gia ý kiến, </w:t>
      </w:r>
      <w:r w:rsidR="00C57D1F" w:rsidRPr="006507A2">
        <w:rPr>
          <w:rFonts w:ascii="Times New Roman" w:hAnsi="Times New Roman" w:hint="eastAsia"/>
          <w:bCs/>
          <w:szCs w:val="28"/>
        </w:rPr>
        <w:t>đ</w:t>
      </w:r>
      <w:r w:rsidR="00C57D1F" w:rsidRPr="006507A2">
        <w:rPr>
          <w:rFonts w:ascii="Times New Roman" w:hAnsi="Times New Roman"/>
          <w:bCs/>
          <w:szCs w:val="28"/>
        </w:rPr>
        <w:t>ảm bảo dân chủ, kỷ c</w:t>
      </w:r>
      <w:r w:rsidR="00C57D1F" w:rsidRPr="006507A2">
        <w:rPr>
          <w:rFonts w:ascii="Times New Roman" w:hAnsi="Times New Roman" w:hint="eastAsia"/>
          <w:bCs/>
          <w:szCs w:val="28"/>
        </w:rPr>
        <w:t>ươ</w:t>
      </w:r>
      <w:r w:rsidR="00C57D1F" w:rsidRPr="006507A2">
        <w:rPr>
          <w:rFonts w:ascii="Times New Roman" w:hAnsi="Times New Roman"/>
          <w:bCs/>
          <w:szCs w:val="28"/>
        </w:rPr>
        <w:t xml:space="preserve">ng, công khai minh bạch trong các hoạt </w:t>
      </w:r>
      <w:r w:rsidR="00C57D1F" w:rsidRPr="006507A2">
        <w:rPr>
          <w:rFonts w:ascii="Times New Roman" w:hAnsi="Times New Roman" w:hint="eastAsia"/>
          <w:bCs/>
          <w:szCs w:val="28"/>
        </w:rPr>
        <w:t>đ</w:t>
      </w:r>
      <w:r w:rsidR="00C57D1F" w:rsidRPr="006507A2">
        <w:rPr>
          <w:rFonts w:ascii="Times New Roman" w:hAnsi="Times New Roman"/>
          <w:bCs/>
          <w:szCs w:val="28"/>
        </w:rPr>
        <w:t>ộng của nhà tr</w:t>
      </w:r>
      <w:r w:rsidR="00C57D1F" w:rsidRPr="006507A2">
        <w:rPr>
          <w:rFonts w:ascii="Times New Roman" w:hAnsi="Times New Roman" w:hint="eastAsia"/>
          <w:bCs/>
          <w:szCs w:val="28"/>
        </w:rPr>
        <w:t>ư</w:t>
      </w:r>
      <w:r w:rsidR="00C57D1F" w:rsidRPr="006507A2">
        <w:rPr>
          <w:rFonts w:ascii="Times New Roman" w:hAnsi="Times New Roman"/>
          <w:bCs/>
          <w:szCs w:val="28"/>
        </w:rPr>
        <w:t>ờng.</w:t>
      </w:r>
    </w:p>
    <w:p w:rsidR="00C57D1F" w:rsidRPr="006507A2" w:rsidRDefault="00C57D1F" w:rsidP="00FD358E">
      <w:pPr>
        <w:spacing w:before="120"/>
        <w:ind w:firstLine="720"/>
        <w:jc w:val="both"/>
        <w:rPr>
          <w:rFonts w:ascii="Times New Roman" w:hAnsi="Times New Roman"/>
          <w:bCs/>
          <w:szCs w:val="28"/>
        </w:rPr>
      </w:pPr>
      <w:r w:rsidRPr="006507A2">
        <w:rPr>
          <w:rFonts w:ascii="Times New Roman" w:hAnsi="Times New Roman"/>
          <w:bCs/>
          <w:szCs w:val="28"/>
        </w:rPr>
        <w:t>2. Gắn việc thực hiện QCDC ở c</w:t>
      </w:r>
      <w:r w:rsidRPr="006507A2">
        <w:rPr>
          <w:rFonts w:ascii="Times New Roman" w:hAnsi="Times New Roman" w:hint="eastAsia"/>
          <w:bCs/>
          <w:szCs w:val="28"/>
        </w:rPr>
        <w:t>ơ</w:t>
      </w:r>
      <w:r w:rsidRPr="006507A2">
        <w:rPr>
          <w:rFonts w:ascii="Times New Roman" w:hAnsi="Times New Roman"/>
          <w:bCs/>
          <w:szCs w:val="28"/>
        </w:rPr>
        <w:t xml:space="preserve"> sở với </w:t>
      </w:r>
      <w:r w:rsidRPr="006507A2">
        <w:rPr>
          <w:rFonts w:ascii="Times New Roman" w:hAnsi="Times New Roman" w:hint="eastAsia"/>
          <w:bCs/>
          <w:szCs w:val="28"/>
        </w:rPr>
        <w:t>đ</w:t>
      </w:r>
      <w:r w:rsidRPr="006507A2">
        <w:rPr>
          <w:rFonts w:ascii="Times New Roman" w:hAnsi="Times New Roman"/>
          <w:bCs/>
          <w:szCs w:val="28"/>
        </w:rPr>
        <w:t>ẩy mạnh thực hiện học tập và làm theo tấm g</w:t>
      </w:r>
      <w:r w:rsidRPr="006507A2">
        <w:rPr>
          <w:rFonts w:ascii="Times New Roman" w:hAnsi="Times New Roman" w:hint="eastAsia"/>
          <w:bCs/>
          <w:szCs w:val="28"/>
        </w:rPr>
        <w:t>ươ</w:t>
      </w:r>
      <w:r w:rsidRPr="006507A2">
        <w:rPr>
          <w:rFonts w:ascii="Times New Roman" w:hAnsi="Times New Roman"/>
          <w:bCs/>
          <w:szCs w:val="28"/>
        </w:rPr>
        <w:t xml:space="preserve">ng </w:t>
      </w:r>
      <w:r w:rsidRPr="006507A2">
        <w:rPr>
          <w:rFonts w:ascii="Times New Roman" w:hAnsi="Times New Roman" w:hint="eastAsia"/>
          <w:bCs/>
          <w:szCs w:val="28"/>
        </w:rPr>
        <w:t>đ</w:t>
      </w:r>
      <w:r w:rsidRPr="006507A2">
        <w:rPr>
          <w:rFonts w:ascii="Times New Roman" w:hAnsi="Times New Roman"/>
          <w:bCs/>
          <w:szCs w:val="28"/>
        </w:rPr>
        <w:t xml:space="preserve">ạo </w:t>
      </w:r>
      <w:r w:rsidRPr="006507A2">
        <w:rPr>
          <w:rFonts w:ascii="Times New Roman" w:hAnsi="Times New Roman" w:hint="eastAsia"/>
          <w:bCs/>
          <w:szCs w:val="28"/>
        </w:rPr>
        <w:t>đ</w:t>
      </w:r>
      <w:r w:rsidRPr="006507A2">
        <w:rPr>
          <w:rFonts w:ascii="Times New Roman" w:hAnsi="Times New Roman"/>
          <w:bCs/>
          <w:szCs w:val="28"/>
        </w:rPr>
        <w:t xml:space="preserve">ức, phong cách Hồ Chí Minh, phong trào thi </w:t>
      </w:r>
      <w:r w:rsidRPr="006507A2">
        <w:rPr>
          <w:rFonts w:ascii="Times New Roman" w:hAnsi="Times New Roman" w:hint="eastAsia"/>
          <w:bCs/>
          <w:szCs w:val="28"/>
        </w:rPr>
        <w:t>đ</w:t>
      </w:r>
      <w:r w:rsidRPr="006507A2">
        <w:rPr>
          <w:rFonts w:ascii="Times New Roman" w:hAnsi="Times New Roman"/>
          <w:bCs/>
          <w:szCs w:val="28"/>
        </w:rPr>
        <w:t xml:space="preserve">ua </w:t>
      </w:r>
      <w:r w:rsidRPr="006507A2">
        <w:rPr>
          <w:rFonts w:ascii="Times New Roman" w:hAnsi="Times New Roman" w:hint="eastAsia"/>
          <w:bCs/>
          <w:szCs w:val="28"/>
        </w:rPr>
        <w:t>“</w:t>
      </w:r>
      <w:r w:rsidRPr="006507A2">
        <w:rPr>
          <w:rFonts w:ascii="Times New Roman" w:hAnsi="Times New Roman"/>
          <w:bCs/>
          <w:szCs w:val="28"/>
        </w:rPr>
        <w:t xml:space="preserve">Dân vận khéo” và các cuộc vận </w:t>
      </w:r>
      <w:r w:rsidRPr="006507A2">
        <w:rPr>
          <w:rFonts w:ascii="Times New Roman" w:hAnsi="Times New Roman" w:hint="eastAsia"/>
          <w:bCs/>
          <w:szCs w:val="28"/>
        </w:rPr>
        <w:t>đ</w:t>
      </w:r>
      <w:r w:rsidRPr="006507A2">
        <w:rPr>
          <w:rFonts w:ascii="Times New Roman" w:hAnsi="Times New Roman"/>
          <w:bCs/>
          <w:szCs w:val="28"/>
        </w:rPr>
        <w:t xml:space="preserve">ộng thi </w:t>
      </w:r>
      <w:r w:rsidRPr="006507A2">
        <w:rPr>
          <w:rFonts w:ascii="Times New Roman" w:hAnsi="Times New Roman" w:hint="eastAsia"/>
          <w:bCs/>
          <w:szCs w:val="28"/>
        </w:rPr>
        <w:t>đ</w:t>
      </w:r>
      <w:r w:rsidRPr="006507A2">
        <w:rPr>
          <w:rFonts w:ascii="Times New Roman" w:hAnsi="Times New Roman"/>
          <w:bCs/>
          <w:szCs w:val="28"/>
        </w:rPr>
        <w:t xml:space="preserve">ua của ngành Giáo dục và </w:t>
      </w:r>
      <w:r w:rsidRPr="006507A2">
        <w:rPr>
          <w:rFonts w:ascii="Times New Roman" w:hAnsi="Times New Roman" w:hint="eastAsia"/>
          <w:bCs/>
          <w:szCs w:val="28"/>
        </w:rPr>
        <w:t>Đà</w:t>
      </w:r>
      <w:r w:rsidRPr="006507A2">
        <w:rPr>
          <w:rFonts w:ascii="Times New Roman" w:hAnsi="Times New Roman"/>
          <w:bCs/>
          <w:szCs w:val="28"/>
        </w:rPr>
        <w:t>o tạo.</w:t>
      </w:r>
    </w:p>
    <w:p w:rsidR="00C57D1F" w:rsidRPr="006507A2" w:rsidRDefault="00C57D1F" w:rsidP="00FD358E">
      <w:pPr>
        <w:spacing w:before="120"/>
        <w:ind w:firstLine="720"/>
        <w:jc w:val="both"/>
        <w:rPr>
          <w:rFonts w:ascii="Times New Roman" w:hAnsi="Times New Roman"/>
          <w:bCs/>
          <w:szCs w:val="28"/>
        </w:rPr>
      </w:pPr>
      <w:r w:rsidRPr="006507A2">
        <w:rPr>
          <w:rFonts w:ascii="Times New Roman" w:hAnsi="Times New Roman"/>
          <w:bCs/>
          <w:szCs w:val="28"/>
        </w:rPr>
        <w:t xml:space="preserve">3. Gắn thực hiện QCDC với </w:t>
      </w:r>
      <w:r w:rsidRPr="006507A2">
        <w:rPr>
          <w:rFonts w:ascii="Times New Roman" w:hAnsi="Times New Roman" w:hint="eastAsia"/>
          <w:bCs/>
          <w:szCs w:val="28"/>
        </w:rPr>
        <w:t>đ</w:t>
      </w:r>
      <w:r w:rsidR="00CD1E95">
        <w:rPr>
          <w:rFonts w:ascii="Times New Roman" w:hAnsi="Times New Roman"/>
          <w:bCs/>
          <w:szCs w:val="28"/>
        </w:rPr>
        <w:t xml:space="preserve">ẩy mạnh cải cách hành chính, </w:t>
      </w:r>
      <w:r w:rsidRPr="006507A2">
        <w:rPr>
          <w:rFonts w:ascii="Times New Roman" w:hAnsi="Times New Roman" w:hint="eastAsia"/>
          <w:bCs/>
          <w:szCs w:val="28"/>
        </w:rPr>
        <w:t>đ</w:t>
      </w:r>
      <w:r w:rsidRPr="006507A2">
        <w:rPr>
          <w:rFonts w:ascii="Times New Roman" w:hAnsi="Times New Roman"/>
          <w:bCs/>
          <w:szCs w:val="28"/>
        </w:rPr>
        <w:t>ổi mới ph</w:t>
      </w:r>
      <w:r w:rsidRPr="006507A2">
        <w:rPr>
          <w:rFonts w:ascii="Times New Roman" w:hAnsi="Times New Roman" w:hint="eastAsia"/>
          <w:bCs/>
          <w:szCs w:val="28"/>
        </w:rPr>
        <w:t>ươ</w:t>
      </w:r>
      <w:r w:rsidR="00CD1E95">
        <w:rPr>
          <w:rFonts w:ascii="Times New Roman" w:hAnsi="Times New Roman"/>
          <w:bCs/>
          <w:szCs w:val="28"/>
        </w:rPr>
        <w:t>ng pháp quản lý trong nhà trường</w:t>
      </w:r>
      <w:r w:rsidRPr="006507A2">
        <w:rPr>
          <w:rFonts w:ascii="Times New Roman" w:hAnsi="Times New Roman"/>
          <w:bCs/>
          <w:szCs w:val="28"/>
        </w:rPr>
        <w:t>.</w:t>
      </w:r>
    </w:p>
    <w:p w:rsidR="00C57D1F" w:rsidRDefault="00C57D1F" w:rsidP="00FD358E">
      <w:pPr>
        <w:spacing w:before="120"/>
        <w:ind w:firstLine="720"/>
        <w:jc w:val="both"/>
        <w:rPr>
          <w:rFonts w:ascii="Times New Roman" w:hAnsi="Times New Roman"/>
          <w:bCs/>
          <w:szCs w:val="28"/>
        </w:rPr>
      </w:pPr>
      <w:r w:rsidRPr="006507A2">
        <w:rPr>
          <w:rFonts w:ascii="Times New Roman" w:hAnsi="Times New Roman"/>
          <w:bCs/>
          <w:szCs w:val="28"/>
        </w:rPr>
        <w:t>4. Phát huy quyền làm chủ của cán bộ, công chức, viên chức, ng</w:t>
      </w:r>
      <w:r w:rsidRPr="006507A2">
        <w:rPr>
          <w:rFonts w:ascii="Times New Roman" w:hAnsi="Times New Roman" w:hint="eastAsia"/>
          <w:bCs/>
          <w:szCs w:val="28"/>
        </w:rPr>
        <w:t>ư</w:t>
      </w:r>
      <w:r w:rsidRPr="006507A2">
        <w:rPr>
          <w:rFonts w:ascii="Times New Roman" w:hAnsi="Times New Roman"/>
          <w:bCs/>
          <w:szCs w:val="28"/>
        </w:rPr>
        <w:t xml:space="preserve">ời lao </w:t>
      </w:r>
      <w:r w:rsidRPr="006507A2">
        <w:rPr>
          <w:rFonts w:ascii="Times New Roman" w:hAnsi="Times New Roman" w:hint="eastAsia"/>
          <w:bCs/>
          <w:szCs w:val="28"/>
        </w:rPr>
        <w:t>đ</w:t>
      </w:r>
      <w:r w:rsidRPr="006507A2">
        <w:rPr>
          <w:rFonts w:ascii="Times New Roman" w:hAnsi="Times New Roman"/>
          <w:bCs/>
          <w:szCs w:val="28"/>
        </w:rPr>
        <w:t xml:space="preserve">ộng. Tổ chức hiệu quả Hội nghị cán bộ, công chức viên chức </w:t>
      </w:r>
      <w:r w:rsidRPr="006507A2">
        <w:rPr>
          <w:rFonts w:ascii="Times New Roman" w:hAnsi="Times New Roman" w:hint="eastAsia"/>
          <w:bCs/>
          <w:szCs w:val="28"/>
        </w:rPr>
        <w:t>đ</w:t>
      </w:r>
      <w:r w:rsidRPr="006507A2">
        <w:rPr>
          <w:rFonts w:ascii="Times New Roman" w:hAnsi="Times New Roman"/>
          <w:bCs/>
          <w:szCs w:val="28"/>
        </w:rPr>
        <w:t>ầu n</w:t>
      </w:r>
      <w:r w:rsidRPr="006507A2">
        <w:rPr>
          <w:rFonts w:ascii="Times New Roman" w:hAnsi="Times New Roman" w:hint="eastAsia"/>
          <w:bCs/>
          <w:szCs w:val="28"/>
        </w:rPr>
        <w:t>ă</w:t>
      </w:r>
      <w:r w:rsidRPr="006507A2">
        <w:rPr>
          <w:rFonts w:ascii="Times New Roman" w:hAnsi="Times New Roman"/>
          <w:bCs/>
          <w:szCs w:val="28"/>
        </w:rPr>
        <w:t>m học; t</w:t>
      </w:r>
      <w:r w:rsidRPr="006507A2">
        <w:rPr>
          <w:rFonts w:ascii="Times New Roman" w:hAnsi="Times New Roman" w:hint="eastAsia"/>
          <w:bCs/>
          <w:szCs w:val="28"/>
        </w:rPr>
        <w:t>ă</w:t>
      </w:r>
      <w:r w:rsidRPr="006507A2">
        <w:rPr>
          <w:rFonts w:ascii="Times New Roman" w:hAnsi="Times New Roman"/>
          <w:bCs/>
          <w:szCs w:val="28"/>
        </w:rPr>
        <w:t>ng c</w:t>
      </w:r>
      <w:r w:rsidRPr="006507A2">
        <w:rPr>
          <w:rFonts w:ascii="Times New Roman" w:hAnsi="Times New Roman" w:hint="eastAsia"/>
          <w:bCs/>
          <w:szCs w:val="28"/>
        </w:rPr>
        <w:t>ư</w:t>
      </w:r>
      <w:r w:rsidRPr="006507A2">
        <w:rPr>
          <w:rFonts w:ascii="Times New Roman" w:hAnsi="Times New Roman"/>
          <w:bCs/>
          <w:szCs w:val="28"/>
        </w:rPr>
        <w:t xml:space="preserve">ờng </w:t>
      </w:r>
      <w:r w:rsidRPr="006507A2">
        <w:rPr>
          <w:rFonts w:ascii="Times New Roman" w:hAnsi="Times New Roman" w:hint="eastAsia"/>
          <w:bCs/>
          <w:szCs w:val="28"/>
        </w:rPr>
        <w:t>đ</w:t>
      </w:r>
      <w:r w:rsidRPr="006507A2">
        <w:rPr>
          <w:rFonts w:ascii="Times New Roman" w:hAnsi="Times New Roman"/>
          <w:bCs/>
          <w:szCs w:val="28"/>
        </w:rPr>
        <w:t xml:space="preserve">ối thoại, phát huy vai trò của công tác phản biện xã hội của các tổ chức </w:t>
      </w:r>
      <w:r w:rsidRPr="006507A2">
        <w:rPr>
          <w:rFonts w:ascii="Times New Roman" w:hAnsi="Times New Roman" w:hint="eastAsia"/>
          <w:bCs/>
          <w:szCs w:val="28"/>
        </w:rPr>
        <w:t>đ</w:t>
      </w:r>
      <w:r w:rsidR="00D7705D">
        <w:rPr>
          <w:rFonts w:ascii="Times New Roman" w:hAnsi="Times New Roman"/>
          <w:bCs/>
          <w:szCs w:val="28"/>
        </w:rPr>
        <w:t>oàn thể trong nhà trường</w:t>
      </w:r>
      <w:r w:rsidRPr="006507A2">
        <w:rPr>
          <w:rFonts w:ascii="Times New Roman" w:hAnsi="Times New Roman"/>
          <w:bCs/>
          <w:szCs w:val="28"/>
        </w:rPr>
        <w:t xml:space="preserve"> </w:t>
      </w:r>
      <w:r w:rsidRPr="006507A2">
        <w:rPr>
          <w:rFonts w:ascii="Times New Roman" w:hAnsi="Times New Roman" w:hint="eastAsia"/>
          <w:bCs/>
          <w:szCs w:val="28"/>
        </w:rPr>
        <w:t>đ</w:t>
      </w:r>
      <w:r w:rsidRPr="006507A2">
        <w:rPr>
          <w:rFonts w:ascii="Times New Roman" w:hAnsi="Times New Roman"/>
          <w:bCs/>
          <w:szCs w:val="28"/>
        </w:rPr>
        <w:t>ể thực hiện có hiệu quả nhiệm vụ chính trị.</w:t>
      </w:r>
    </w:p>
    <w:p w:rsidR="008137DB" w:rsidRDefault="008137DB" w:rsidP="00FD358E">
      <w:pPr>
        <w:spacing w:before="120"/>
        <w:ind w:firstLine="720"/>
        <w:jc w:val="both"/>
        <w:rPr>
          <w:rFonts w:ascii="Times New Roman" w:hAnsi="Times New Roman"/>
          <w:b/>
          <w:bCs/>
          <w:szCs w:val="28"/>
        </w:rPr>
      </w:pPr>
      <w:r w:rsidRPr="008137DB">
        <w:rPr>
          <w:rFonts w:ascii="Times New Roman" w:hAnsi="Times New Roman"/>
          <w:b/>
          <w:bCs/>
          <w:szCs w:val="28"/>
        </w:rPr>
        <w:t>C. TỔ CHỨC THỰC HIỆN</w:t>
      </w:r>
      <w:r>
        <w:rPr>
          <w:rFonts w:ascii="Times New Roman" w:hAnsi="Times New Roman"/>
          <w:b/>
          <w:bCs/>
          <w:szCs w:val="28"/>
        </w:rPr>
        <w:t>.</w:t>
      </w:r>
    </w:p>
    <w:p w:rsidR="008137DB" w:rsidRDefault="008137DB" w:rsidP="008137DB">
      <w:pPr>
        <w:spacing w:before="120"/>
        <w:ind w:firstLine="720"/>
        <w:jc w:val="both"/>
        <w:rPr>
          <w:rFonts w:ascii="Times New Roman" w:hAnsi="Times New Roman"/>
          <w:bCs/>
          <w:szCs w:val="28"/>
          <w:lang w:val="nb-NO"/>
        </w:rPr>
      </w:pPr>
      <w:r>
        <w:rPr>
          <w:rFonts w:ascii="Times New Roman" w:hAnsi="Times New Roman"/>
          <w:bCs/>
          <w:szCs w:val="28"/>
          <w:lang w:val="nb-NO"/>
        </w:rPr>
        <w:t>-. Nhà trường, Công đoàn, Đoàn trường tăng cường công tác giáo dục chính trị tư tưởng cho cán bộ, giáo viên, nhân viên và học sinh thông qua học tập trung, hoạt động ngoại khóa</w:t>
      </w:r>
      <w:r w:rsidR="000B595F">
        <w:rPr>
          <w:rFonts w:ascii="Times New Roman" w:hAnsi="Times New Roman"/>
          <w:bCs/>
          <w:szCs w:val="28"/>
          <w:lang w:val="nb-NO"/>
        </w:rPr>
        <w:t>, tỏa đàm.</w:t>
      </w:r>
      <w:r>
        <w:rPr>
          <w:rFonts w:ascii="Times New Roman" w:hAnsi="Times New Roman"/>
          <w:bCs/>
          <w:szCs w:val="28"/>
          <w:lang w:val="nb-NO"/>
        </w:rPr>
        <w:t xml:space="preserve"> </w:t>
      </w:r>
    </w:p>
    <w:p w:rsidR="000B595F" w:rsidRDefault="000B595F" w:rsidP="008137DB">
      <w:pPr>
        <w:spacing w:before="120"/>
        <w:ind w:firstLine="720"/>
        <w:jc w:val="both"/>
        <w:rPr>
          <w:rFonts w:ascii="Times New Roman" w:hAnsi="Times New Roman"/>
          <w:bCs/>
          <w:iCs/>
          <w:spacing w:val="-2"/>
          <w:szCs w:val="28"/>
          <w:lang w:val="nb-NO"/>
        </w:rPr>
      </w:pPr>
      <w:r>
        <w:rPr>
          <w:rFonts w:ascii="Times New Roman" w:hAnsi="Times New Roman"/>
          <w:bCs/>
          <w:iCs/>
          <w:spacing w:val="-2"/>
          <w:szCs w:val="28"/>
          <w:lang w:val="nb-NO"/>
        </w:rPr>
        <w:t xml:space="preserve">- </w:t>
      </w:r>
      <w:r w:rsidRPr="006507A2">
        <w:rPr>
          <w:rFonts w:ascii="Times New Roman" w:hAnsi="Times New Roman"/>
          <w:bCs/>
          <w:iCs/>
          <w:spacing w:val="-2"/>
          <w:szCs w:val="28"/>
          <w:lang w:val="nb-NO"/>
        </w:rPr>
        <w:t xml:space="preserve">Tiếp tục triển khai thực hiện </w:t>
      </w:r>
      <w:r w:rsidRPr="006507A2">
        <w:rPr>
          <w:rFonts w:ascii="Times New Roman" w:hAnsi="Times New Roman"/>
          <w:spacing w:val="-2"/>
          <w:szCs w:val="28"/>
          <w:lang w:val="nb-NO"/>
        </w:rPr>
        <w:t>Chỉ thị số 05-CT/TW ngày 15/5/2016 của Bộ Chính trị khóa XII</w:t>
      </w:r>
      <w:r w:rsidRPr="006507A2">
        <w:rPr>
          <w:rFonts w:ascii="Times New Roman" w:hAnsi="Times New Roman"/>
          <w:bCs/>
          <w:iCs/>
          <w:spacing w:val="-2"/>
          <w:szCs w:val="28"/>
          <w:lang w:val="nb-NO"/>
        </w:rPr>
        <w:t xml:space="preserve"> về đẩy mạnh học tập và làm theo tư tưởng, đạo đức, phong cách Hồ Chí Minh</w:t>
      </w:r>
      <w:r>
        <w:rPr>
          <w:rFonts w:ascii="Times New Roman" w:hAnsi="Times New Roman"/>
          <w:bCs/>
          <w:iCs/>
          <w:spacing w:val="-2"/>
          <w:szCs w:val="28"/>
          <w:lang w:val="nb-NO"/>
        </w:rPr>
        <w:t>. Tổ chức cho cán bộ, giáo viên, nhân viên đăng ký phần viện</w:t>
      </w:r>
      <w:r w:rsidRPr="000B595F">
        <w:rPr>
          <w:rFonts w:ascii="Times New Roman" w:hAnsi="Times New Roman"/>
          <w:bCs/>
          <w:iCs/>
          <w:spacing w:val="-2"/>
          <w:szCs w:val="28"/>
          <w:lang w:val="nb-NO"/>
        </w:rPr>
        <w:t xml:space="preserve"> </w:t>
      </w:r>
      <w:r w:rsidRPr="006507A2">
        <w:rPr>
          <w:rFonts w:ascii="Times New Roman" w:hAnsi="Times New Roman"/>
          <w:bCs/>
          <w:iCs/>
          <w:spacing w:val="-2"/>
          <w:szCs w:val="28"/>
          <w:lang w:val="nb-NO"/>
        </w:rPr>
        <w:t>làm theo tư tưởng, đạo đức, phong cách Hồ Chí Minh</w:t>
      </w:r>
      <w:r>
        <w:rPr>
          <w:rFonts w:ascii="Times New Roman" w:hAnsi="Times New Roman"/>
          <w:bCs/>
          <w:iCs/>
          <w:spacing w:val="-2"/>
          <w:szCs w:val="28"/>
          <w:lang w:val="nb-NO"/>
        </w:rPr>
        <w:t>, xây dựng tủ sách Bác Hồ..</w:t>
      </w:r>
    </w:p>
    <w:p w:rsidR="000B595F" w:rsidRDefault="000B595F" w:rsidP="008137DB">
      <w:pPr>
        <w:spacing w:before="120"/>
        <w:ind w:firstLine="720"/>
        <w:jc w:val="both"/>
        <w:rPr>
          <w:rFonts w:ascii="Times New Roman" w:hAnsi="Times New Roman"/>
          <w:szCs w:val="28"/>
        </w:rPr>
      </w:pPr>
      <w:r>
        <w:rPr>
          <w:rFonts w:ascii="Times New Roman" w:hAnsi="Times New Roman"/>
          <w:bCs/>
          <w:iCs/>
          <w:spacing w:val="-2"/>
          <w:szCs w:val="28"/>
          <w:lang w:val="nb-NO"/>
        </w:rPr>
        <w:t xml:space="preserve">- Nhà trường xây dưng </w:t>
      </w:r>
      <w:r w:rsidRPr="006507A2">
        <w:rPr>
          <w:rFonts w:ascii="Times New Roman" w:hAnsi="Times New Roman"/>
          <w:szCs w:val="28"/>
        </w:rPr>
        <w:t>bộ quy tắc ứng xử trong trường học</w:t>
      </w:r>
      <w:r>
        <w:rPr>
          <w:rFonts w:ascii="Times New Roman" w:hAnsi="Times New Roman"/>
          <w:szCs w:val="28"/>
        </w:rPr>
        <w:t>, đậy mạnh các hoạt động xây dựng trường đạt chuẩn đơn vị văn hóa.</w:t>
      </w:r>
    </w:p>
    <w:p w:rsidR="008F2D8F" w:rsidRDefault="008F2D8F" w:rsidP="008137DB">
      <w:pPr>
        <w:spacing w:before="120"/>
        <w:ind w:firstLine="720"/>
        <w:jc w:val="both"/>
        <w:rPr>
          <w:rFonts w:ascii="Times New Roman" w:hAnsi="Times New Roman"/>
          <w:szCs w:val="28"/>
        </w:rPr>
      </w:pPr>
      <w:r>
        <w:rPr>
          <w:rFonts w:ascii="Times New Roman" w:hAnsi="Times New Roman"/>
          <w:szCs w:val="28"/>
        </w:rPr>
        <w:t>- Thành lập, tổ chức hoạt động hiệu quả tổ tư vân tâm lý học đường.</w:t>
      </w:r>
    </w:p>
    <w:p w:rsidR="00491775" w:rsidRDefault="00491775" w:rsidP="008137DB">
      <w:pPr>
        <w:spacing w:before="120"/>
        <w:ind w:firstLine="720"/>
        <w:jc w:val="both"/>
        <w:rPr>
          <w:rFonts w:ascii="Times New Roman" w:hAnsi="Times New Roman"/>
          <w:szCs w:val="28"/>
        </w:rPr>
      </w:pPr>
      <w:r>
        <w:rPr>
          <w:rFonts w:ascii="Times New Roman" w:hAnsi="Times New Roman"/>
          <w:szCs w:val="28"/>
        </w:rPr>
        <w:lastRenderedPageBreak/>
        <w:t>- Nhà trường, Công đoàn, Đoàn trường xây dựng, hoàn thiện bộ quy chế làm việc và quán triệt đầy đủ các nội dung của quy chế tới cán bộ, giáo viên, nhân viên và học sinh.</w:t>
      </w:r>
    </w:p>
    <w:p w:rsidR="00491775" w:rsidRDefault="00491775" w:rsidP="008137DB">
      <w:pPr>
        <w:spacing w:before="120"/>
        <w:ind w:firstLine="720"/>
        <w:jc w:val="both"/>
        <w:rPr>
          <w:rFonts w:ascii="Times New Roman" w:hAnsi="Times New Roman"/>
          <w:szCs w:val="28"/>
        </w:rPr>
      </w:pPr>
      <w:r>
        <w:rPr>
          <w:rFonts w:ascii="Times New Roman" w:hAnsi="Times New Roman"/>
          <w:szCs w:val="28"/>
        </w:rPr>
        <w:t>- Đoàn trường tổ chức cho ĐVTN học tập 6 bài học lý luận chính trị của Đoàn</w:t>
      </w:r>
      <w:r w:rsidR="00403551">
        <w:rPr>
          <w:rFonts w:ascii="Times New Roman" w:hAnsi="Times New Roman"/>
          <w:szCs w:val="28"/>
        </w:rPr>
        <w:t>, tổ chức 2 giải thể thao, các hội diễn văn nghệ phục vụ các ngày lễ, tổ chức lao động tổng dõn vệ sinh</w:t>
      </w:r>
      <w:r w:rsidR="007C0AE7">
        <w:rPr>
          <w:rFonts w:ascii="Times New Roman" w:hAnsi="Times New Roman"/>
          <w:szCs w:val="28"/>
        </w:rPr>
        <w:t>, treo băng cờ, khâu hiệu vào các ngày lễ</w:t>
      </w:r>
      <w:r w:rsidR="00403551">
        <w:rPr>
          <w:rFonts w:ascii="Times New Roman" w:hAnsi="Times New Roman"/>
          <w:szCs w:val="28"/>
        </w:rPr>
        <w:t>.</w:t>
      </w:r>
    </w:p>
    <w:p w:rsidR="00403551" w:rsidRDefault="00403551" w:rsidP="008137DB">
      <w:pPr>
        <w:spacing w:before="120"/>
        <w:ind w:firstLine="720"/>
        <w:jc w:val="both"/>
        <w:rPr>
          <w:rFonts w:ascii="Times New Roman" w:hAnsi="Times New Roman"/>
          <w:szCs w:val="28"/>
        </w:rPr>
      </w:pPr>
      <w:r>
        <w:rPr>
          <w:rFonts w:ascii="Times New Roman" w:hAnsi="Times New Roman"/>
          <w:szCs w:val="28"/>
        </w:rPr>
        <w:t>- Công đoàn tổ chức quán triệt đầy đủ các Nghị quyết, Chị thị công văn của cấp trên đến toàn thể công đoàn viên, tổ chức các hoạt động văn hóa thể thao, thăm hỏi động viên các công đoàn viên kịp thời.</w:t>
      </w:r>
    </w:p>
    <w:p w:rsidR="007C0AE7" w:rsidRDefault="00403551" w:rsidP="008137DB">
      <w:pPr>
        <w:spacing w:before="120"/>
        <w:ind w:firstLine="720"/>
        <w:jc w:val="both"/>
        <w:rPr>
          <w:rFonts w:ascii="Times New Roman" w:hAnsi="Times New Roman"/>
          <w:szCs w:val="28"/>
        </w:rPr>
      </w:pPr>
      <w:r>
        <w:rPr>
          <w:rFonts w:ascii="Times New Roman" w:hAnsi="Times New Roman"/>
          <w:szCs w:val="28"/>
        </w:rPr>
        <w:t>- Nhà trường phối hợp tốt với công an thị xã Cửa Lò, công an phường Nghi Thu trong việc đảm bảo ANTT, ATGT</w:t>
      </w:r>
      <w:r w:rsidR="007C0AE7">
        <w:rPr>
          <w:rFonts w:ascii="Times New Roman" w:hAnsi="Times New Roman"/>
          <w:szCs w:val="28"/>
        </w:rPr>
        <w:t xml:space="preserve"> và công tác tuyên truyền, phổ biến, giáo dục pháp luật.</w:t>
      </w:r>
    </w:p>
    <w:p w:rsidR="00403551" w:rsidRDefault="007C0AE7" w:rsidP="008137DB">
      <w:pPr>
        <w:spacing w:before="120"/>
        <w:ind w:firstLine="720"/>
        <w:jc w:val="both"/>
        <w:rPr>
          <w:rFonts w:ascii="Times New Roman" w:hAnsi="Times New Roman"/>
          <w:szCs w:val="28"/>
        </w:rPr>
      </w:pPr>
      <w:r>
        <w:rPr>
          <w:rFonts w:ascii="Times New Roman" w:hAnsi="Times New Roman"/>
          <w:szCs w:val="28"/>
        </w:rPr>
        <w:t>- Nhóm Thể dục xây dựng kế hoạch, nội dung tuyên truyền phòng, chống đuối nước</w:t>
      </w:r>
      <w:r w:rsidR="00403551">
        <w:rPr>
          <w:rFonts w:ascii="Times New Roman" w:hAnsi="Times New Roman"/>
          <w:szCs w:val="28"/>
        </w:rPr>
        <w:t xml:space="preserve"> </w:t>
      </w:r>
      <w:r>
        <w:rPr>
          <w:rFonts w:ascii="Times New Roman" w:hAnsi="Times New Roman"/>
          <w:szCs w:val="28"/>
        </w:rPr>
        <w:t>và tai nạn thương tích.</w:t>
      </w:r>
    </w:p>
    <w:p w:rsidR="007C0AE7" w:rsidRDefault="007C0AE7" w:rsidP="008137DB">
      <w:pPr>
        <w:spacing w:before="120"/>
        <w:ind w:firstLine="720"/>
        <w:jc w:val="both"/>
        <w:rPr>
          <w:rFonts w:ascii="Times New Roman" w:hAnsi="Times New Roman"/>
          <w:szCs w:val="28"/>
        </w:rPr>
      </w:pPr>
      <w:r>
        <w:rPr>
          <w:rFonts w:ascii="Times New Roman" w:hAnsi="Times New Roman"/>
          <w:szCs w:val="28"/>
        </w:rPr>
        <w:t>- Bộ phận y tế xây dưng kế hoạch và triển khai thực hiện khám sức khỏe đầu năm học cho học sinh, kế hoạch phòng chống dịch bệnh, bô sung cơ số thuốc đảm bảo đúng quy định.</w:t>
      </w:r>
    </w:p>
    <w:p w:rsidR="007C0AE7" w:rsidRDefault="007C0AE7" w:rsidP="008137DB">
      <w:pPr>
        <w:spacing w:before="120"/>
        <w:ind w:firstLine="720"/>
        <w:jc w:val="both"/>
        <w:rPr>
          <w:rFonts w:ascii="Times New Roman" w:hAnsi="Times New Roman"/>
          <w:szCs w:val="28"/>
        </w:rPr>
      </w:pPr>
      <w:r>
        <w:rPr>
          <w:rFonts w:ascii="Times New Roman" w:hAnsi="Times New Roman"/>
          <w:szCs w:val="28"/>
        </w:rPr>
        <w:t xml:space="preserve">- Giáo viên chủ nhiệm làm tốt công tác quản lý học sinh, liên hệ chặt chẽ với gia đình trong công tác giáo dục học sinh. </w:t>
      </w:r>
    </w:p>
    <w:p w:rsidR="00491775" w:rsidRDefault="007C0AE7" w:rsidP="00552A0D">
      <w:pPr>
        <w:spacing w:before="120"/>
        <w:ind w:firstLine="720"/>
        <w:jc w:val="both"/>
        <w:rPr>
          <w:rFonts w:ascii="Times New Roman" w:hAnsi="Times New Roman"/>
          <w:szCs w:val="28"/>
        </w:rPr>
      </w:pPr>
      <w:r>
        <w:rPr>
          <w:rFonts w:ascii="Times New Roman" w:hAnsi="Times New Roman"/>
          <w:szCs w:val="28"/>
        </w:rPr>
        <w:t>- Ban chuyên môn làm tốt công tác tư vân hương nghiệp cho học sinh, tổ chức các hoạt động trại nghiệm phù hợp với điều kiện nhà trường</w:t>
      </w:r>
      <w:r w:rsidR="00552A0D">
        <w:rPr>
          <w:rFonts w:ascii="Times New Roman" w:hAnsi="Times New Roman"/>
          <w:szCs w:val="28"/>
        </w:rPr>
        <w:t>.</w:t>
      </w:r>
    </w:p>
    <w:p w:rsidR="00552A0D" w:rsidRDefault="00552A0D" w:rsidP="00552A0D">
      <w:pPr>
        <w:spacing w:before="120"/>
        <w:jc w:val="both"/>
        <w:rPr>
          <w:rFonts w:ascii="Times New Roman" w:hAnsi="Times New Roman"/>
          <w:szCs w:val="28"/>
        </w:rPr>
      </w:pPr>
      <w:r>
        <w:rPr>
          <w:rFonts w:ascii="Times New Roman" w:hAnsi="Times New Roman"/>
          <w:szCs w:val="28"/>
        </w:rPr>
        <w:tab/>
        <w:t xml:space="preserve">- Ban ANTH, CSVC, LĐ đẩy mạnh công tác tuyên truyên, phổ biến, giáo dục pháp luật, kỹ năng sống, tham mưu cho nhà trường mua sắm CSVC đảm bảo cho công tác dạy học, tháo dỡ các công trình xuống cấp không còn sử dụng. </w:t>
      </w:r>
    </w:p>
    <w:p w:rsidR="00EE67A1" w:rsidRPr="006507A2" w:rsidRDefault="00BE4D2D" w:rsidP="00FD358E">
      <w:pPr>
        <w:spacing w:before="120"/>
        <w:jc w:val="both"/>
        <w:rPr>
          <w:rFonts w:ascii="Times New Roman" w:hAnsi="Times New Roman"/>
          <w:szCs w:val="28"/>
        </w:rPr>
      </w:pPr>
      <w:r w:rsidRPr="008137DB">
        <w:rPr>
          <w:rFonts w:ascii="Times New Roman" w:hAnsi="Times New Roman"/>
          <w:szCs w:val="28"/>
        </w:rPr>
        <w:tab/>
      </w:r>
      <w:r w:rsidR="00D7705D" w:rsidRPr="008137DB">
        <w:rPr>
          <w:rFonts w:ascii="Times New Roman" w:hAnsi="Times New Roman"/>
          <w:szCs w:val="28"/>
        </w:rPr>
        <w:t>Trên đây là kế hoạch</w:t>
      </w:r>
      <w:r w:rsidR="00D7705D" w:rsidRPr="008137DB">
        <w:rPr>
          <w:rFonts w:ascii="Times New Roman" w:hAnsi="Times New Roman"/>
          <w:szCs w:val="28"/>
          <w:lang w:val="nl-NL"/>
        </w:rPr>
        <w:t xml:space="preserve"> </w:t>
      </w:r>
      <w:r w:rsidR="00BC58BE" w:rsidRPr="008137DB">
        <w:rPr>
          <w:rFonts w:ascii="Times New Roman" w:hAnsi="Times New Roman"/>
          <w:szCs w:val="28"/>
          <w:lang w:val="nl-NL"/>
        </w:rPr>
        <w:t>giáo dục</w:t>
      </w:r>
      <w:r w:rsidR="009E2BF0" w:rsidRPr="008137DB">
        <w:rPr>
          <w:rFonts w:ascii="Times New Roman" w:hAnsi="Times New Roman"/>
          <w:szCs w:val="28"/>
          <w:lang w:val="nl-NL"/>
        </w:rPr>
        <w:t xml:space="preserve"> chính trị tư tưởng,</w:t>
      </w:r>
      <w:r w:rsidR="00BC58BE" w:rsidRPr="008137DB">
        <w:rPr>
          <w:rFonts w:ascii="Times New Roman" w:hAnsi="Times New Roman"/>
          <w:szCs w:val="28"/>
          <w:lang w:val="nl-NL"/>
        </w:rPr>
        <w:t xml:space="preserve"> đạo đức, lối sống,</w:t>
      </w:r>
      <w:r w:rsidR="00BC58BE" w:rsidRPr="008137DB">
        <w:rPr>
          <w:rFonts w:ascii="Times New Roman" w:hAnsi="Times New Roman"/>
          <w:b/>
          <w:szCs w:val="28"/>
          <w:lang w:val="nl-NL"/>
        </w:rPr>
        <w:t xml:space="preserve"> </w:t>
      </w:r>
      <w:r w:rsidR="00BC58BE" w:rsidRPr="008137DB">
        <w:rPr>
          <w:rFonts w:ascii="Times New Roman" w:hAnsi="Times New Roman"/>
          <w:szCs w:val="28"/>
          <w:lang w:val="nl-NL"/>
        </w:rPr>
        <w:t xml:space="preserve">khởi </w:t>
      </w:r>
      <w:r w:rsidR="00BC58BE" w:rsidRPr="006507A2">
        <w:rPr>
          <w:rFonts w:ascii="Times New Roman" w:hAnsi="Times New Roman"/>
          <w:szCs w:val="28"/>
          <w:lang w:val="nl-NL"/>
        </w:rPr>
        <w:t xml:space="preserve">nghiệp, an ninh an toàn, pháp </w:t>
      </w:r>
      <w:r w:rsidR="00D7705D">
        <w:rPr>
          <w:rFonts w:ascii="Times New Roman" w:hAnsi="Times New Roman"/>
          <w:szCs w:val="28"/>
          <w:lang w:val="nl-NL"/>
        </w:rPr>
        <w:t>chế, truyền thông và dân chủ</w:t>
      </w:r>
      <w:r w:rsidR="00BC58BE" w:rsidRPr="006507A2">
        <w:rPr>
          <w:rFonts w:ascii="Times New Roman" w:hAnsi="Times New Roman"/>
          <w:szCs w:val="28"/>
          <w:lang w:val="nl-NL"/>
        </w:rPr>
        <w:t xml:space="preserve"> cơ sở</w:t>
      </w:r>
      <w:r w:rsidR="009E2BF0" w:rsidRPr="006507A2">
        <w:rPr>
          <w:rFonts w:ascii="Times New Roman" w:hAnsi="Times New Roman"/>
          <w:szCs w:val="28"/>
          <w:lang w:val="nl-NL"/>
        </w:rPr>
        <w:t xml:space="preserve"> năm học</w:t>
      </w:r>
      <w:r w:rsidR="009E2BF0" w:rsidRPr="006507A2">
        <w:rPr>
          <w:rFonts w:ascii="Times New Roman" w:hAnsi="Times New Roman"/>
          <w:szCs w:val="28"/>
        </w:rPr>
        <w:t xml:space="preserve"> 2020</w:t>
      </w:r>
      <w:r w:rsidR="002D5A2F">
        <w:rPr>
          <w:rFonts w:ascii="Times New Roman" w:hAnsi="Times New Roman"/>
          <w:szCs w:val="28"/>
        </w:rPr>
        <w:t xml:space="preserve"> </w:t>
      </w:r>
      <w:r w:rsidR="009E2BF0" w:rsidRPr="006507A2">
        <w:rPr>
          <w:rFonts w:ascii="Times New Roman" w:hAnsi="Times New Roman"/>
          <w:szCs w:val="28"/>
        </w:rPr>
        <w:t>-2021</w:t>
      </w:r>
      <w:r w:rsidR="00D7705D">
        <w:rPr>
          <w:rFonts w:ascii="Times New Roman" w:hAnsi="Times New Roman"/>
          <w:szCs w:val="28"/>
        </w:rPr>
        <w:t>. Nhà trường</w:t>
      </w:r>
      <w:r w:rsidRPr="006507A2">
        <w:rPr>
          <w:rFonts w:ascii="Times New Roman" w:hAnsi="Times New Roman"/>
          <w:szCs w:val="28"/>
        </w:rPr>
        <w:t xml:space="preserve"> </w:t>
      </w:r>
      <w:r w:rsidR="00BC58BE" w:rsidRPr="006507A2">
        <w:rPr>
          <w:rFonts w:ascii="Times New Roman" w:hAnsi="Times New Roman"/>
          <w:szCs w:val="28"/>
        </w:rPr>
        <w:t>yêu cầu</w:t>
      </w:r>
      <w:r w:rsidR="00D7705D">
        <w:rPr>
          <w:rFonts w:ascii="Times New Roman" w:hAnsi="Times New Roman"/>
          <w:szCs w:val="28"/>
        </w:rPr>
        <w:t xml:space="preserve"> các tổ chức, đoàn thể, phòng ban</w:t>
      </w:r>
      <w:r w:rsidRPr="006507A2">
        <w:rPr>
          <w:rFonts w:ascii="Times New Roman" w:hAnsi="Times New Roman"/>
          <w:szCs w:val="28"/>
        </w:rPr>
        <w:t xml:space="preserve"> tổ chức triển khai thực hiện./.</w:t>
      </w:r>
    </w:p>
    <w:tbl>
      <w:tblPr>
        <w:tblW w:w="9180" w:type="dxa"/>
        <w:tblLook w:val="01E0" w:firstRow="1" w:lastRow="1" w:firstColumn="1" w:lastColumn="1" w:noHBand="0" w:noVBand="0"/>
      </w:tblPr>
      <w:tblGrid>
        <w:gridCol w:w="4786"/>
        <w:gridCol w:w="4394"/>
      </w:tblGrid>
      <w:tr w:rsidR="006507A2" w:rsidRPr="006507A2" w:rsidTr="00372854">
        <w:tc>
          <w:tcPr>
            <w:tcW w:w="4786" w:type="dxa"/>
          </w:tcPr>
          <w:p w:rsidR="005927A1" w:rsidRPr="006507A2" w:rsidRDefault="005927A1" w:rsidP="00372854">
            <w:pPr>
              <w:rPr>
                <w:rFonts w:ascii="Times New Roman" w:hAnsi="Times New Roman"/>
                <w:b/>
                <w:i/>
                <w:sz w:val="24"/>
              </w:rPr>
            </w:pPr>
          </w:p>
          <w:p w:rsidR="00BE4D2D" w:rsidRPr="006507A2" w:rsidRDefault="00BE4D2D" w:rsidP="00372854">
            <w:pPr>
              <w:rPr>
                <w:rFonts w:ascii="Times New Roman" w:hAnsi="Times New Roman"/>
                <w:b/>
                <w:i/>
                <w:sz w:val="24"/>
              </w:rPr>
            </w:pPr>
            <w:r w:rsidRPr="006507A2">
              <w:rPr>
                <w:rFonts w:ascii="Times New Roman" w:hAnsi="Times New Roman"/>
                <w:b/>
                <w:i/>
                <w:sz w:val="24"/>
                <w:lang w:val="vi-VN"/>
              </w:rPr>
              <w:t>Nơi nhận:</w:t>
            </w:r>
          </w:p>
          <w:p w:rsidR="00D7705D" w:rsidRDefault="00BE4D2D" w:rsidP="00372854">
            <w:pPr>
              <w:rPr>
                <w:rFonts w:ascii="Times New Roman" w:hAnsi="Times New Roman"/>
                <w:sz w:val="22"/>
              </w:rPr>
            </w:pPr>
            <w:r w:rsidRPr="006507A2">
              <w:rPr>
                <w:rFonts w:ascii="Times New Roman" w:hAnsi="Times New Roman"/>
                <w:sz w:val="22"/>
              </w:rPr>
              <w:t xml:space="preserve">- </w:t>
            </w:r>
            <w:r w:rsidR="00D7705D">
              <w:rPr>
                <w:rFonts w:ascii="Times New Roman" w:hAnsi="Times New Roman"/>
                <w:sz w:val="22"/>
              </w:rPr>
              <w:t>Ban giám hiêu;</w:t>
            </w:r>
          </w:p>
          <w:p w:rsidR="00D7705D" w:rsidRDefault="00D7705D" w:rsidP="00372854">
            <w:pPr>
              <w:rPr>
                <w:rFonts w:ascii="Times New Roman" w:hAnsi="Times New Roman"/>
                <w:sz w:val="22"/>
              </w:rPr>
            </w:pPr>
            <w:r>
              <w:rPr>
                <w:rFonts w:ascii="Times New Roman" w:hAnsi="Times New Roman"/>
                <w:sz w:val="22"/>
              </w:rPr>
              <w:t>- Công đoàn, Đoàn trường;</w:t>
            </w:r>
          </w:p>
          <w:p w:rsidR="00D7705D" w:rsidRDefault="00D7705D" w:rsidP="00372854">
            <w:pPr>
              <w:rPr>
                <w:rFonts w:ascii="Times New Roman" w:hAnsi="Times New Roman"/>
                <w:sz w:val="22"/>
              </w:rPr>
            </w:pPr>
            <w:r>
              <w:rPr>
                <w:rFonts w:ascii="Times New Roman" w:hAnsi="Times New Roman"/>
                <w:sz w:val="22"/>
              </w:rPr>
              <w:t>- Các tổ chuyên môn;</w:t>
            </w:r>
          </w:p>
          <w:p w:rsidR="00BE4D2D" w:rsidRPr="006507A2" w:rsidRDefault="00D7705D" w:rsidP="00372854">
            <w:pPr>
              <w:rPr>
                <w:rFonts w:ascii="Times New Roman" w:hAnsi="Times New Roman"/>
                <w:sz w:val="22"/>
              </w:rPr>
            </w:pPr>
            <w:r>
              <w:rPr>
                <w:rFonts w:ascii="Times New Roman" w:hAnsi="Times New Roman"/>
                <w:sz w:val="22"/>
              </w:rPr>
              <w:t>- Lưu VT.</w:t>
            </w:r>
            <w:r w:rsidR="00BE4D2D" w:rsidRPr="006507A2">
              <w:rPr>
                <w:rFonts w:ascii="Times New Roman" w:hAnsi="Times New Roman"/>
                <w:sz w:val="22"/>
              </w:rPr>
              <w:t>.</w:t>
            </w:r>
          </w:p>
          <w:p w:rsidR="00BE4D2D" w:rsidRPr="006507A2" w:rsidRDefault="00BE4D2D" w:rsidP="00372854">
            <w:pPr>
              <w:jc w:val="center"/>
              <w:rPr>
                <w:rFonts w:ascii="Times New Roman" w:hAnsi="Times New Roman"/>
                <w:b/>
                <w:sz w:val="22"/>
                <w:lang w:val="nl-NL"/>
              </w:rPr>
            </w:pPr>
          </w:p>
          <w:p w:rsidR="00BE4D2D" w:rsidRPr="006507A2" w:rsidRDefault="00BE4D2D" w:rsidP="00372854">
            <w:pPr>
              <w:jc w:val="center"/>
              <w:rPr>
                <w:rFonts w:ascii="Times New Roman" w:hAnsi="Times New Roman"/>
                <w:b/>
                <w:sz w:val="26"/>
                <w:lang w:val="nl-NL"/>
              </w:rPr>
            </w:pPr>
          </w:p>
          <w:p w:rsidR="00BE4D2D" w:rsidRPr="006507A2" w:rsidRDefault="00BE4D2D" w:rsidP="00372854">
            <w:pPr>
              <w:jc w:val="center"/>
              <w:rPr>
                <w:rFonts w:ascii="Times New Roman" w:hAnsi="Times New Roman"/>
                <w:b/>
                <w:sz w:val="26"/>
                <w:lang w:val="nl-NL"/>
              </w:rPr>
            </w:pPr>
          </w:p>
        </w:tc>
        <w:tc>
          <w:tcPr>
            <w:tcW w:w="4394" w:type="dxa"/>
          </w:tcPr>
          <w:p w:rsidR="00BE4D2D" w:rsidRPr="00D7705D" w:rsidRDefault="00BE4D2D" w:rsidP="00372854">
            <w:pPr>
              <w:jc w:val="center"/>
              <w:rPr>
                <w:rFonts w:ascii="Times New Roman" w:hAnsi="Times New Roman"/>
                <w:b/>
                <w:bCs/>
              </w:rPr>
            </w:pPr>
            <w:r w:rsidRPr="006507A2">
              <w:rPr>
                <w:rFonts w:ascii="Times New Roman" w:hAnsi="Times New Roman"/>
                <w:b/>
                <w:bCs/>
              </w:rPr>
              <w:t>KT.</w:t>
            </w:r>
            <w:r w:rsidR="00D7705D">
              <w:rPr>
                <w:rFonts w:ascii="Times New Roman" w:hAnsi="Times New Roman"/>
                <w:b/>
                <w:bCs/>
              </w:rPr>
              <w:t>HIỆU TRƯỞNG</w:t>
            </w:r>
          </w:p>
          <w:p w:rsidR="00BE4D2D" w:rsidRPr="006507A2" w:rsidRDefault="00D7705D" w:rsidP="00372854">
            <w:pPr>
              <w:jc w:val="center"/>
              <w:rPr>
                <w:rFonts w:ascii="Times New Roman" w:hAnsi="Times New Roman"/>
                <w:b/>
                <w:lang w:val="nl-NL"/>
              </w:rPr>
            </w:pPr>
            <w:r>
              <w:rPr>
                <w:rFonts w:ascii="Times New Roman" w:hAnsi="Times New Roman"/>
                <w:b/>
                <w:lang w:val="nl-NL"/>
              </w:rPr>
              <w:t>PHÓ HIỆU TRƯỞNG</w:t>
            </w:r>
          </w:p>
          <w:p w:rsidR="00BE4D2D" w:rsidRPr="006507A2" w:rsidRDefault="00BE4D2D" w:rsidP="00372854">
            <w:pPr>
              <w:jc w:val="center"/>
              <w:rPr>
                <w:rFonts w:ascii="Times New Roman" w:hAnsi="Times New Roman"/>
                <w:b/>
                <w:lang w:val="nl-NL"/>
              </w:rPr>
            </w:pPr>
          </w:p>
          <w:p w:rsidR="00BE4D2D" w:rsidRPr="006507A2" w:rsidRDefault="00BE4D2D" w:rsidP="00372854">
            <w:pPr>
              <w:jc w:val="center"/>
              <w:rPr>
                <w:rFonts w:ascii="Times New Roman" w:hAnsi="Times New Roman"/>
                <w:i/>
                <w:lang w:val="nl-NL"/>
              </w:rPr>
            </w:pPr>
          </w:p>
          <w:p w:rsidR="00BE4D2D" w:rsidRPr="006507A2" w:rsidRDefault="00BE4D2D" w:rsidP="00372854">
            <w:pPr>
              <w:jc w:val="center"/>
              <w:rPr>
                <w:rFonts w:ascii="Times New Roman" w:hAnsi="Times New Roman"/>
                <w:i/>
                <w:lang w:val="nl-NL"/>
              </w:rPr>
            </w:pPr>
          </w:p>
          <w:p w:rsidR="00BE4D2D" w:rsidRPr="006507A2" w:rsidRDefault="00BE4D2D" w:rsidP="00372854">
            <w:pPr>
              <w:jc w:val="center"/>
              <w:rPr>
                <w:rFonts w:ascii="Times New Roman" w:hAnsi="Times New Roman"/>
                <w:i/>
                <w:lang w:val="nl-NL"/>
              </w:rPr>
            </w:pPr>
          </w:p>
          <w:p w:rsidR="00BE4D2D" w:rsidRPr="006507A2" w:rsidRDefault="00BE4D2D" w:rsidP="00372854">
            <w:pPr>
              <w:jc w:val="center"/>
              <w:rPr>
                <w:rFonts w:ascii="Times New Roman" w:hAnsi="Times New Roman"/>
                <w:b/>
              </w:rPr>
            </w:pPr>
          </w:p>
          <w:p w:rsidR="00BE4D2D" w:rsidRPr="006507A2" w:rsidRDefault="00D7705D" w:rsidP="00372854">
            <w:pPr>
              <w:jc w:val="center"/>
              <w:rPr>
                <w:rFonts w:ascii="Times New Roman" w:hAnsi="Times New Roman"/>
                <w:b/>
                <w:lang w:val="vi-VN"/>
              </w:rPr>
            </w:pPr>
            <w:r>
              <w:rPr>
                <w:rFonts w:ascii="Times New Roman" w:hAnsi="Times New Roman"/>
                <w:b/>
              </w:rPr>
              <w:t>Trương Công Thắng</w:t>
            </w:r>
          </w:p>
        </w:tc>
      </w:tr>
    </w:tbl>
    <w:p w:rsidR="00BE4D2D" w:rsidRPr="006507A2" w:rsidRDefault="00BE4D2D">
      <w:pPr>
        <w:rPr>
          <w:rFonts w:ascii="Times New Roman" w:hAnsi="Times New Roman"/>
        </w:rPr>
      </w:pPr>
    </w:p>
    <w:sectPr w:rsidR="00BE4D2D" w:rsidRPr="006507A2" w:rsidSect="00D7705D">
      <w:headerReference w:type="default" r:id="rId9"/>
      <w:pgSz w:w="11907" w:h="16840" w:code="9"/>
      <w:pgMar w:top="851" w:right="851" w:bottom="1134" w:left="1701" w:header="284" w:footer="223"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87C" w:rsidRDefault="007C387C" w:rsidP="004B3822">
      <w:r>
        <w:separator/>
      </w:r>
    </w:p>
  </w:endnote>
  <w:endnote w:type="continuationSeparator" w:id="0">
    <w:p w:rsidR="007C387C" w:rsidRDefault="007C387C" w:rsidP="004B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87C" w:rsidRDefault="007C387C" w:rsidP="004B3822">
      <w:r>
        <w:separator/>
      </w:r>
    </w:p>
  </w:footnote>
  <w:footnote w:type="continuationSeparator" w:id="0">
    <w:p w:rsidR="007C387C" w:rsidRDefault="007C387C" w:rsidP="004B38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54858"/>
      <w:docPartObj>
        <w:docPartGallery w:val="Page Numbers (Top of Page)"/>
        <w:docPartUnique/>
      </w:docPartObj>
    </w:sdtPr>
    <w:sdtEndPr>
      <w:rPr>
        <w:noProof/>
      </w:rPr>
    </w:sdtEndPr>
    <w:sdtContent>
      <w:p w:rsidR="007C0AE7" w:rsidRDefault="007C387C">
        <w:pPr>
          <w:pStyle w:val="Header"/>
          <w:jc w:val="center"/>
        </w:pPr>
        <w:r>
          <w:fldChar w:fldCharType="begin"/>
        </w:r>
        <w:r>
          <w:instrText xml:space="preserve"> PAGE   \* MERGEFORMAT </w:instrText>
        </w:r>
        <w:r>
          <w:fldChar w:fldCharType="separate"/>
        </w:r>
        <w:r w:rsidR="0050304A">
          <w:rPr>
            <w:noProof/>
          </w:rPr>
          <w:t>2</w:t>
        </w:r>
        <w:r>
          <w:rPr>
            <w:noProof/>
          </w:rPr>
          <w:fldChar w:fldCharType="end"/>
        </w:r>
      </w:p>
    </w:sdtContent>
  </w:sdt>
  <w:p w:rsidR="007C0AE7" w:rsidRDefault="007C0A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B290D"/>
    <w:multiLevelType w:val="hybridMultilevel"/>
    <w:tmpl w:val="95D0FB34"/>
    <w:lvl w:ilvl="0" w:tplc="727A154E">
      <w:start w:val="2"/>
      <w:numFmt w:val="bullet"/>
      <w:lvlText w:val="-"/>
      <w:lvlJc w:val="left"/>
      <w:pPr>
        <w:ind w:left="2910" w:hanging="360"/>
      </w:pPr>
      <w:rPr>
        <w:rFonts w:ascii="Times New Roman" w:eastAsia="Times New Roman" w:hAnsi="Times New Roman" w:cs="Times New Roman"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1" w15:restartNumberingAfterBreak="0">
    <w:nsid w:val="332D765D"/>
    <w:multiLevelType w:val="hybridMultilevel"/>
    <w:tmpl w:val="119A805E"/>
    <w:lvl w:ilvl="0" w:tplc="622A7272">
      <w:start w:val="2"/>
      <w:numFmt w:val="bullet"/>
      <w:lvlText w:val="-"/>
      <w:lvlJc w:val="left"/>
      <w:pPr>
        <w:ind w:left="2595" w:hanging="360"/>
      </w:pPr>
      <w:rPr>
        <w:rFonts w:ascii="Times New Roman" w:eastAsia="Times New Roman" w:hAnsi="Times New Roman" w:cs="Times New Roman"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2" w15:restartNumberingAfterBreak="0">
    <w:nsid w:val="72FA23D4"/>
    <w:multiLevelType w:val="hybridMultilevel"/>
    <w:tmpl w:val="FBD24258"/>
    <w:lvl w:ilvl="0" w:tplc="D15654E2">
      <w:start w:val="2"/>
      <w:numFmt w:val="bullet"/>
      <w:lvlText w:val="-"/>
      <w:lvlJc w:val="left"/>
      <w:pPr>
        <w:ind w:left="2550" w:hanging="360"/>
      </w:pPr>
      <w:rPr>
        <w:rFonts w:ascii="Times New Roman" w:eastAsia="Times New Roman" w:hAnsi="Times New Roman" w:cs="Times New Roman"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 w15:restartNumberingAfterBreak="0">
    <w:nsid w:val="7DAD311C"/>
    <w:multiLevelType w:val="hybridMultilevel"/>
    <w:tmpl w:val="45DA0FD8"/>
    <w:lvl w:ilvl="0" w:tplc="3FC60DD6">
      <w:start w:val="15"/>
      <w:numFmt w:val="bullet"/>
      <w:lvlText w:val="-"/>
      <w:lvlJc w:val="left"/>
      <w:pPr>
        <w:ind w:left="3585" w:hanging="360"/>
      </w:pPr>
      <w:rPr>
        <w:rFonts w:ascii="Times New Roman" w:eastAsia="Times New Roman" w:hAnsi="Times New Roman" w:cs="Times New Roman"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8A"/>
    <w:rsid w:val="000B0AF8"/>
    <w:rsid w:val="000B595F"/>
    <w:rsid w:val="000B7025"/>
    <w:rsid w:val="000C4544"/>
    <w:rsid w:val="000E2F56"/>
    <w:rsid w:val="000F7CB6"/>
    <w:rsid w:val="00106068"/>
    <w:rsid w:val="00145E1C"/>
    <w:rsid w:val="001614CA"/>
    <w:rsid w:val="00162C72"/>
    <w:rsid w:val="00165457"/>
    <w:rsid w:val="0018427A"/>
    <w:rsid w:val="00185583"/>
    <w:rsid w:val="001A4029"/>
    <w:rsid w:val="001C6667"/>
    <w:rsid w:val="001C7BC4"/>
    <w:rsid w:val="001E391A"/>
    <w:rsid w:val="001F4085"/>
    <w:rsid w:val="00210486"/>
    <w:rsid w:val="00246DD2"/>
    <w:rsid w:val="002651F5"/>
    <w:rsid w:val="00267423"/>
    <w:rsid w:val="00283EB2"/>
    <w:rsid w:val="002A1D00"/>
    <w:rsid w:val="002B5217"/>
    <w:rsid w:val="002D2194"/>
    <w:rsid w:val="002D5A2F"/>
    <w:rsid w:val="002E03E9"/>
    <w:rsid w:val="002E2553"/>
    <w:rsid w:val="002E358A"/>
    <w:rsid w:val="003356B3"/>
    <w:rsid w:val="00355BAD"/>
    <w:rsid w:val="0036529E"/>
    <w:rsid w:val="00372854"/>
    <w:rsid w:val="003B2299"/>
    <w:rsid w:val="003B7B51"/>
    <w:rsid w:val="003C4D5A"/>
    <w:rsid w:val="003D52D8"/>
    <w:rsid w:val="003D6F0B"/>
    <w:rsid w:val="0040109F"/>
    <w:rsid w:val="00403551"/>
    <w:rsid w:val="00430969"/>
    <w:rsid w:val="004664A9"/>
    <w:rsid w:val="00491775"/>
    <w:rsid w:val="00492EB2"/>
    <w:rsid w:val="004B3822"/>
    <w:rsid w:val="004C586A"/>
    <w:rsid w:val="0050304A"/>
    <w:rsid w:val="00511892"/>
    <w:rsid w:val="00530572"/>
    <w:rsid w:val="00530A38"/>
    <w:rsid w:val="00531755"/>
    <w:rsid w:val="005336DF"/>
    <w:rsid w:val="00533B09"/>
    <w:rsid w:val="0054093A"/>
    <w:rsid w:val="005515CE"/>
    <w:rsid w:val="00552A0D"/>
    <w:rsid w:val="00584DC9"/>
    <w:rsid w:val="005927A1"/>
    <w:rsid w:val="00595829"/>
    <w:rsid w:val="005A0560"/>
    <w:rsid w:val="005A62EC"/>
    <w:rsid w:val="005B4335"/>
    <w:rsid w:val="005B5F38"/>
    <w:rsid w:val="005B7F14"/>
    <w:rsid w:val="005C017D"/>
    <w:rsid w:val="005D4637"/>
    <w:rsid w:val="005E46E2"/>
    <w:rsid w:val="00606509"/>
    <w:rsid w:val="00614C30"/>
    <w:rsid w:val="0061693C"/>
    <w:rsid w:val="00623746"/>
    <w:rsid w:val="006507A2"/>
    <w:rsid w:val="006A55FC"/>
    <w:rsid w:val="006B1AAB"/>
    <w:rsid w:val="006C7F0D"/>
    <w:rsid w:val="006E456B"/>
    <w:rsid w:val="006F0A6E"/>
    <w:rsid w:val="006F793B"/>
    <w:rsid w:val="0070778B"/>
    <w:rsid w:val="0072078C"/>
    <w:rsid w:val="007375BE"/>
    <w:rsid w:val="00753106"/>
    <w:rsid w:val="00755513"/>
    <w:rsid w:val="00757BE4"/>
    <w:rsid w:val="0076355B"/>
    <w:rsid w:val="00785C51"/>
    <w:rsid w:val="007C0AE7"/>
    <w:rsid w:val="007C387C"/>
    <w:rsid w:val="007C5937"/>
    <w:rsid w:val="007E1E55"/>
    <w:rsid w:val="00804CE2"/>
    <w:rsid w:val="00805C4A"/>
    <w:rsid w:val="00812732"/>
    <w:rsid w:val="008137DB"/>
    <w:rsid w:val="00814188"/>
    <w:rsid w:val="008302F0"/>
    <w:rsid w:val="00835633"/>
    <w:rsid w:val="00840850"/>
    <w:rsid w:val="00850A0C"/>
    <w:rsid w:val="00864A29"/>
    <w:rsid w:val="00871236"/>
    <w:rsid w:val="008A0136"/>
    <w:rsid w:val="008A0FCC"/>
    <w:rsid w:val="008A53A1"/>
    <w:rsid w:val="008B1E84"/>
    <w:rsid w:val="008E44C9"/>
    <w:rsid w:val="008E4532"/>
    <w:rsid w:val="008E6024"/>
    <w:rsid w:val="008F2B68"/>
    <w:rsid w:val="008F2D8F"/>
    <w:rsid w:val="00926130"/>
    <w:rsid w:val="00946DBF"/>
    <w:rsid w:val="009A3B8A"/>
    <w:rsid w:val="009A5DFE"/>
    <w:rsid w:val="009B0020"/>
    <w:rsid w:val="009D0563"/>
    <w:rsid w:val="009E2BF0"/>
    <w:rsid w:val="00A1567F"/>
    <w:rsid w:val="00A26E01"/>
    <w:rsid w:val="00A3275B"/>
    <w:rsid w:val="00A62C2D"/>
    <w:rsid w:val="00A70EC5"/>
    <w:rsid w:val="00A71124"/>
    <w:rsid w:val="00AB62F3"/>
    <w:rsid w:val="00AD1579"/>
    <w:rsid w:val="00AD4BB0"/>
    <w:rsid w:val="00B05044"/>
    <w:rsid w:val="00B1262A"/>
    <w:rsid w:val="00B23814"/>
    <w:rsid w:val="00B34249"/>
    <w:rsid w:val="00B44663"/>
    <w:rsid w:val="00B50963"/>
    <w:rsid w:val="00B50F48"/>
    <w:rsid w:val="00B55260"/>
    <w:rsid w:val="00B5676C"/>
    <w:rsid w:val="00B5746B"/>
    <w:rsid w:val="00B707F0"/>
    <w:rsid w:val="00B97F8E"/>
    <w:rsid w:val="00BA3918"/>
    <w:rsid w:val="00BA50F2"/>
    <w:rsid w:val="00BC47D4"/>
    <w:rsid w:val="00BC58BE"/>
    <w:rsid w:val="00BE4D2D"/>
    <w:rsid w:val="00BF5974"/>
    <w:rsid w:val="00BF6F8B"/>
    <w:rsid w:val="00C07C25"/>
    <w:rsid w:val="00C102C0"/>
    <w:rsid w:val="00C23462"/>
    <w:rsid w:val="00C57D1F"/>
    <w:rsid w:val="00C66DE0"/>
    <w:rsid w:val="00C7172C"/>
    <w:rsid w:val="00CB6269"/>
    <w:rsid w:val="00CC19B3"/>
    <w:rsid w:val="00CD1E95"/>
    <w:rsid w:val="00CE728B"/>
    <w:rsid w:val="00D03064"/>
    <w:rsid w:val="00D153F1"/>
    <w:rsid w:val="00D32C74"/>
    <w:rsid w:val="00D532D8"/>
    <w:rsid w:val="00D552EC"/>
    <w:rsid w:val="00D56C2D"/>
    <w:rsid w:val="00D64644"/>
    <w:rsid w:val="00D7705D"/>
    <w:rsid w:val="00D80B00"/>
    <w:rsid w:val="00D826CA"/>
    <w:rsid w:val="00DA7B44"/>
    <w:rsid w:val="00DC08D6"/>
    <w:rsid w:val="00DD1D22"/>
    <w:rsid w:val="00DE10DC"/>
    <w:rsid w:val="00DE5BC7"/>
    <w:rsid w:val="00DF4E34"/>
    <w:rsid w:val="00DF57E1"/>
    <w:rsid w:val="00E03C9B"/>
    <w:rsid w:val="00E16DC2"/>
    <w:rsid w:val="00E179F9"/>
    <w:rsid w:val="00E37573"/>
    <w:rsid w:val="00E82EBF"/>
    <w:rsid w:val="00E92136"/>
    <w:rsid w:val="00E94358"/>
    <w:rsid w:val="00E95898"/>
    <w:rsid w:val="00EB6A11"/>
    <w:rsid w:val="00EE0E26"/>
    <w:rsid w:val="00EE67A1"/>
    <w:rsid w:val="00EF4224"/>
    <w:rsid w:val="00F045A3"/>
    <w:rsid w:val="00F17B54"/>
    <w:rsid w:val="00F2651D"/>
    <w:rsid w:val="00F30489"/>
    <w:rsid w:val="00F319E3"/>
    <w:rsid w:val="00F64551"/>
    <w:rsid w:val="00F90D39"/>
    <w:rsid w:val="00F969C9"/>
    <w:rsid w:val="00FD358E"/>
    <w:rsid w:val="00FE0F2A"/>
    <w:rsid w:val="00FE68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71573B-0A69-48BA-A258-35889BE2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8A"/>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uiPriority w:val="9"/>
    <w:qFormat/>
    <w:rsid w:val="0075310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qFormat/>
    <w:rsid w:val="00533B09"/>
    <w:pPr>
      <w:keepNext/>
      <w:jc w:val="center"/>
      <w:outlineLvl w:val="1"/>
    </w:pPr>
    <w:rPr>
      <w:rFonts w:ascii=".VnTimeH" w:eastAsia="Arial Unicode MS" w:hAnsi=".VnTimeH" w:cs="Arial Unicode MS"/>
      <w:b/>
      <w:sz w:val="26"/>
      <w:szCs w:val="28"/>
    </w:rPr>
  </w:style>
  <w:style w:type="paragraph" w:styleId="Heading3">
    <w:name w:val="heading 3"/>
    <w:basedOn w:val="Normal"/>
    <w:next w:val="Normal"/>
    <w:link w:val="Heading3Char"/>
    <w:uiPriority w:val="9"/>
    <w:semiHidden/>
    <w:unhideWhenUsed/>
    <w:qFormat/>
    <w:rsid w:val="007531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3B8A"/>
    <w:pPr>
      <w:jc w:val="center"/>
    </w:pPr>
    <w:rPr>
      <w:rFonts w:ascii=".VnTimeH" w:hAnsi=".VnTimeH"/>
      <w:b/>
      <w:sz w:val="26"/>
    </w:rPr>
  </w:style>
  <w:style w:type="character" w:customStyle="1" w:styleId="BodyTextChar">
    <w:name w:val="Body Text Char"/>
    <w:basedOn w:val="DefaultParagraphFont"/>
    <w:link w:val="BodyText"/>
    <w:rsid w:val="009A3B8A"/>
    <w:rPr>
      <w:rFonts w:ascii=".VnTimeH" w:eastAsia="Times New Roman" w:hAnsi=".VnTimeH" w:cs="Times New Roman"/>
      <w:b/>
      <w:sz w:val="26"/>
      <w:szCs w:val="24"/>
    </w:rPr>
  </w:style>
  <w:style w:type="paragraph" w:styleId="NormalWeb">
    <w:name w:val="Normal (Web)"/>
    <w:basedOn w:val="Normal"/>
    <w:uiPriority w:val="99"/>
    <w:rsid w:val="009A3B8A"/>
    <w:pPr>
      <w:spacing w:before="125" w:after="125"/>
    </w:pPr>
    <w:rPr>
      <w:rFonts w:ascii="Times New Roman" w:hAnsi="Times New Roman"/>
      <w:sz w:val="22"/>
      <w:szCs w:val="22"/>
    </w:rPr>
  </w:style>
  <w:style w:type="character" w:styleId="Hyperlink">
    <w:name w:val="Hyperlink"/>
    <w:uiPriority w:val="99"/>
    <w:rsid w:val="009A3B8A"/>
    <w:rPr>
      <w:color w:val="0000FF"/>
      <w:u w:val="single"/>
    </w:rPr>
  </w:style>
  <w:style w:type="paragraph" w:styleId="BodyText2">
    <w:name w:val="Body Text 2"/>
    <w:basedOn w:val="Normal"/>
    <w:link w:val="BodyText2Char"/>
    <w:rsid w:val="00533B09"/>
    <w:pPr>
      <w:spacing w:after="120" w:line="480" w:lineRule="auto"/>
    </w:pPr>
  </w:style>
  <w:style w:type="character" w:customStyle="1" w:styleId="BodyText2Char">
    <w:name w:val="Body Text 2 Char"/>
    <w:basedOn w:val="DefaultParagraphFont"/>
    <w:link w:val="BodyText2"/>
    <w:rsid w:val="00533B09"/>
    <w:rPr>
      <w:rFonts w:ascii=".VnTime" w:eastAsia="Times New Roman" w:hAnsi=".VnTime" w:cs="Times New Roman"/>
      <w:sz w:val="28"/>
      <w:szCs w:val="24"/>
    </w:rPr>
  </w:style>
  <w:style w:type="character" w:customStyle="1" w:styleId="Heading2Char">
    <w:name w:val="Heading 2 Char"/>
    <w:basedOn w:val="DefaultParagraphFont"/>
    <w:link w:val="Heading2"/>
    <w:uiPriority w:val="9"/>
    <w:rsid w:val="00533B09"/>
    <w:rPr>
      <w:rFonts w:ascii=".VnTimeH" w:eastAsia="Arial Unicode MS" w:hAnsi=".VnTimeH" w:cs="Arial Unicode MS"/>
      <w:b/>
      <w:sz w:val="26"/>
      <w:szCs w:val="28"/>
    </w:rPr>
  </w:style>
  <w:style w:type="character" w:customStyle="1" w:styleId="Bodytext3">
    <w:name w:val="Body text (3)_"/>
    <w:basedOn w:val="DefaultParagraphFont"/>
    <w:link w:val="Bodytext30"/>
    <w:uiPriority w:val="99"/>
    <w:locked/>
    <w:rsid w:val="00533B09"/>
    <w:rPr>
      <w:rFonts w:ascii="Times New Roman" w:hAnsi="Times New Roman" w:cs="Times New Roman"/>
      <w:b/>
      <w:bCs/>
      <w:sz w:val="26"/>
      <w:szCs w:val="26"/>
      <w:shd w:val="clear" w:color="auto" w:fill="FFFFFF"/>
    </w:rPr>
  </w:style>
  <w:style w:type="character" w:customStyle="1" w:styleId="Bodytext20">
    <w:name w:val="Body text (2)_"/>
    <w:basedOn w:val="DefaultParagraphFont"/>
    <w:link w:val="Bodytext21"/>
    <w:uiPriority w:val="99"/>
    <w:locked/>
    <w:rsid w:val="00533B09"/>
    <w:rPr>
      <w:rFonts w:ascii="Times New Roman" w:hAnsi="Times New Roman" w:cs="Times New Roman"/>
      <w:sz w:val="28"/>
      <w:szCs w:val="28"/>
      <w:shd w:val="clear" w:color="auto" w:fill="FFFFFF"/>
    </w:rPr>
  </w:style>
  <w:style w:type="paragraph" w:customStyle="1" w:styleId="Bodytext30">
    <w:name w:val="Body text (3)"/>
    <w:basedOn w:val="Normal"/>
    <w:link w:val="Bodytext3"/>
    <w:uiPriority w:val="99"/>
    <w:rsid w:val="00533B09"/>
    <w:pPr>
      <w:widowControl w:val="0"/>
      <w:shd w:val="clear" w:color="auto" w:fill="FFFFFF"/>
      <w:spacing w:line="277" w:lineRule="exact"/>
      <w:jc w:val="both"/>
    </w:pPr>
    <w:rPr>
      <w:rFonts w:ascii="Times New Roman" w:eastAsiaTheme="minorHAnsi" w:hAnsi="Times New Roman"/>
      <w:b/>
      <w:bCs/>
      <w:sz w:val="26"/>
      <w:szCs w:val="26"/>
    </w:rPr>
  </w:style>
  <w:style w:type="paragraph" w:customStyle="1" w:styleId="Bodytext21">
    <w:name w:val="Body text (2)1"/>
    <w:basedOn w:val="Normal"/>
    <w:link w:val="Bodytext20"/>
    <w:uiPriority w:val="99"/>
    <w:rsid w:val="00533B09"/>
    <w:pPr>
      <w:widowControl w:val="0"/>
      <w:shd w:val="clear" w:color="auto" w:fill="FFFFFF"/>
      <w:spacing w:before="360" w:after="60" w:line="324" w:lineRule="exact"/>
      <w:ind w:firstLine="540"/>
      <w:jc w:val="both"/>
    </w:pPr>
    <w:rPr>
      <w:rFonts w:ascii="Times New Roman" w:eastAsiaTheme="minorHAnsi" w:hAnsi="Times New Roman"/>
      <w:szCs w:val="28"/>
    </w:rPr>
  </w:style>
  <w:style w:type="character" w:styleId="Strong">
    <w:name w:val="Strong"/>
    <w:uiPriority w:val="22"/>
    <w:qFormat/>
    <w:rsid w:val="00753106"/>
    <w:rPr>
      <w:b/>
      <w:bCs/>
    </w:rPr>
  </w:style>
  <w:style w:type="character" w:customStyle="1" w:styleId="Heading1Char">
    <w:name w:val="Heading 1 Char"/>
    <w:basedOn w:val="DefaultParagraphFont"/>
    <w:link w:val="Heading1"/>
    <w:uiPriority w:val="9"/>
    <w:rsid w:val="0075310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53106"/>
    <w:rPr>
      <w:rFonts w:asciiTheme="majorHAnsi" w:eastAsiaTheme="majorEastAsia" w:hAnsiTheme="majorHAnsi" w:cstheme="majorBidi"/>
      <w:b/>
      <w:bCs/>
      <w:color w:val="4F81BD" w:themeColor="accent1"/>
      <w:sz w:val="28"/>
      <w:szCs w:val="24"/>
    </w:rPr>
  </w:style>
  <w:style w:type="paragraph" w:styleId="ListParagraph">
    <w:name w:val="List Paragraph"/>
    <w:basedOn w:val="Normal"/>
    <w:uiPriority w:val="34"/>
    <w:qFormat/>
    <w:rsid w:val="00753106"/>
    <w:pPr>
      <w:ind w:left="720"/>
      <w:contextualSpacing/>
    </w:pPr>
  </w:style>
  <w:style w:type="paragraph" w:customStyle="1" w:styleId="Char">
    <w:name w:val="Char"/>
    <w:basedOn w:val="Normal"/>
    <w:rsid w:val="0018427A"/>
    <w:pPr>
      <w:spacing w:after="160" w:line="240" w:lineRule="exact"/>
    </w:pPr>
    <w:rPr>
      <w:rFonts w:ascii="Verdana" w:hAnsi="Verdana"/>
      <w:sz w:val="20"/>
      <w:szCs w:val="20"/>
    </w:rPr>
  </w:style>
  <w:style w:type="paragraph" w:styleId="Header">
    <w:name w:val="header"/>
    <w:basedOn w:val="Normal"/>
    <w:link w:val="HeaderChar"/>
    <w:uiPriority w:val="99"/>
    <w:unhideWhenUsed/>
    <w:rsid w:val="004B3822"/>
    <w:pPr>
      <w:tabs>
        <w:tab w:val="center" w:pos="4680"/>
        <w:tab w:val="right" w:pos="9360"/>
      </w:tabs>
    </w:pPr>
  </w:style>
  <w:style w:type="character" w:customStyle="1" w:styleId="HeaderChar">
    <w:name w:val="Header Char"/>
    <w:basedOn w:val="DefaultParagraphFont"/>
    <w:link w:val="Header"/>
    <w:uiPriority w:val="99"/>
    <w:rsid w:val="004B3822"/>
    <w:rPr>
      <w:rFonts w:ascii=".VnTime" w:eastAsia="Times New Roman" w:hAnsi=".VnTime" w:cs="Times New Roman"/>
      <w:sz w:val="28"/>
      <w:szCs w:val="24"/>
    </w:rPr>
  </w:style>
  <w:style w:type="paragraph" w:styleId="Footer">
    <w:name w:val="footer"/>
    <w:basedOn w:val="Normal"/>
    <w:link w:val="FooterChar"/>
    <w:uiPriority w:val="99"/>
    <w:unhideWhenUsed/>
    <w:rsid w:val="004B3822"/>
    <w:pPr>
      <w:tabs>
        <w:tab w:val="center" w:pos="4680"/>
        <w:tab w:val="right" w:pos="9360"/>
      </w:tabs>
    </w:pPr>
  </w:style>
  <w:style w:type="character" w:customStyle="1" w:styleId="FooterChar">
    <w:name w:val="Footer Char"/>
    <w:basedOn w:val="DefaultParagraphFont"/>
    <w:link w:val="Footer"/>
    <w:uiPriority w:val="99"/>
    <w:rsid w:val="004B3822"/>
    <w:rPr>
      <w:rFonts w:ascii=".VnTime" w:eastAsia="Times New Roman" w:hAnsi=".VnTime" w:cs="Times New Roman"/>
      <w:sz w:val="28"/>
      <w:szCs w:val="24"/>
    </w:rPr>
  </w:style>
  <w:style w:type="table" w:styleId="TableGrid">
    <w:name w:val="Table Grid"/>
    <w:basedOn w:val="TableNormal"/>
    <w:uiPriority w:val="59"/>
    <w:rsid w:val="008A0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46377">
      <w:bodyDiv w:val="1"/>
      <w:marLeft w:val="0"/>
      <w:marRight w:val="0"/>
      <w:marTop w:val="0"/>
      <w:marBottom w:val="0"/>
      <w:divBdr>
        <w:top w:val="none" w:sz="0" w:space="0" w:color="auto"/>
        <w:left w:val="none" w:sz="0" w:space="0" w:color="auto"/>
        <w:bottom w:val="none" w:sz="0" w:space="0" w:color="auto"/>
        <w:right w:val="none" w:sz="0" w:space="0" w:color="auto"/>
      </w:divBdr>
    </w:div>
    <w:div w:id="576672309">
      <w:bodyDiv w:val="1"/>
      <w:marLeft w:val="0"/>
      <w:marRight w:val="0"/>
      <w:marTop w:val="0"/>
      <w:marBottom w:val="0"/>
      <w:divBdr>
        <w:top w:val="none" w:sz="0" w:space="0" w:color="auto"/>
        <w:left w:val="none" w:sz="0" w:space="0" w:color="auto"/>
        <w:bottom w:val="none" w:sz="0" w:space="0" w:color="auto"/>
        <w:right w:val="none" w:sz="0" w:space="0" w:color="auto"/>
      </w:divBdr>
      <w:divsChild>
        <w:div w:id="963845586">
          <w:marLeft w:val="0"/>
          <w:marRight w:val="0"/>
          <w:marTop w:val="0"/>
          <w:marBottom w:val="0"/>
          <w:divBdr>
            <w:top w:val="none" w:sz="0" w:space="0" w:color="auto"/>
            <w:left w:val="none" w:sz="0" w:space="0" w:color="auto"/>
            <w:bottom w:val="none" w:sz="0" w:space="0" w:color="auto"/>
            <w:right w:val="none" w:sz="0" w:space="0" w:color="auto"/>
          </w:divBdr>
        </w:div>
        <w:div w:id="453450873">
          <w:marLeft w:val="0"/>
          <w:marRight w:val="0"/>
          <w:marTop w:val="0"/>
          <w:marBottom w:val="0"/>
          <w:divBdr>
            <w:top w:val="none" w:sz="0" w:space="0" w:color="auto"/>
            <w:left w:val="none" w:sz="0" w:space="0" w:color="auto"/>
            <w:bottom w:val="none" w:sz="0" w:space="0" w:color="auto"/>
            <w:right w:val="none" w:sz="0" w:space="0" w:color="auto"/>
          </w:divBdr>
        </w:div>
        <w:div w:id="1580286957">
          <w:marLeft w:val="0"/>
          <w:marRight w:val="0"/>
          <w:marTop w:val="0"/>
          <w:marBottom w:val="0"/>
          <w:divBdr>
            <w:top w:val="none" w:sz="0" w:space="0" w:color="auto"/>
            <w:left w:val="none" w:sz="0" w:space="0" w:color="auto"/>
            <w:bottom w:val="none" w:sz="0" w:space="0" w:color="auto"/>
            <w:right w:val="none" w:sz="0" w:space="0" w:color="auto"/>
          </w:divBdr>
        </w:div>
        <w:div w:id="1712461441">
          <w:marLeft w:val="0"/>
          <w:marRight w:val="0"/>
          <w:marTop w:val="0"/>
          <w:marBottom w:val="0"/>
          <w:divBdr>
            <w:top w:val="none" w:sz="0" w:space="0" w:color="auto"/>
            <w:left w:val="none" w:sz="0" w:space="0" w:color="auto"/>
            <w:bottom w:val="none" w:sz="0" w:space="0" w:color="auto"/>
            <w:right w:val="none" w:sz="0" w:space="0" w:color="auto"/>
          </w:divBdr>
        </w:div>
        <w:div w:id="1544099882">
          <w:marLeft w:val="0"/>
          <w:marRight w:val="0"/>
          <w:marTop w:val="0"/>
          <w:marBottom w:val="0"/>
          <w:divBdr>
            <w:top w:val="none" w:sz="0" w:space="0" w:color="auto"/>
            <w:left w:val="none" w:sz="0" w:space="0" w:color="auto"/>
            <w:bottom w:val="none" w:sz="0" w:space="0" w:color="auto"/>
            <w:right w:val="none" w:sz="0" w:space="0" w:color="auto"/>
          </w:divBdr>
        </w:div>
      </w:divsChild>
    </w:div>
    <w:div w:id="1337419790">
      <w:bodyDiv w:val="1"/>
      <w:marLeft w:val="0"/>
      <w:marRight w:val="0"/>
      <w:marTop w:val="0"/>
      <w:marBottom w:val="0"/>
      <w:divBdr>
        <w:top w:val="none" w:sz="0" w:space="0" w:color="auto"/>
        <w:left w:val="none" w:sz="0" w:space="0" w:color="auto"/>
        <w:bottom w:val="none" w:sz="0" w:space="0" w:color="auto"/>
        <w:right w:val="none" w:sz="0" w:space="0" w:color="auto"/>
      </w:divBdr>
    </w:div>
    <w:div w:id="166339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cvalamtheobac.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A62DB-E649-40F9-A812-8684330B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3605</Words>
  <Characters>20554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2</cp:revision>
  <dcterms:created xsi:type="dcterms:W3CDTF">2020-10-22T01:22:00Z</dcterms:created>
  <dcterms:modified xsi:type="dcterms:W3CDTF">2020-10-22T01:22:00Z</dcterms:modified>
</cp:coreProperties>
</file>